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80" w:type="dxa"/>
        <w:tblBorders>
          <w:top w:val="nil"/>
          <w:left w:val="nil"/>
          <w:right w:val="nil"/>
        </w:tblBorders>
        <w:tblLayout w:type="fixed"/>
        <w:tblLook w:val="0000" w:firstRow="0" w:lastRow="0" w:firstColumn="0" w:lastColumn="0" w:noHBand="0" w:noVBand="0"/>
      </w:tblPr>
      <w:tblGrid>
        <w:gridCol w:w="12880"/>
      </w:tblGrid>
      <w:tr w:rsidR="00127A2D">
        <w:tblPrEx>
          <w:tblCellMar>
            <w:top w:w="0" w:type="dxa"/>
            <w:bottom w:w="0" w:type="dxa"/>
          </w:tblCellMar>
        </w:tblPrEx>
        <w:tc>
          <w:tcPr>
            <w:tcW w:w="2080" w:type="dxa"/>
            <w:tcMar>
              <w:top w:w="40" w:type="nil"/>
              <w:left w:w="40" w:type="nil"/>
              <w:bottom w:w="40" w:type="nil"/>
              <w:right w:w="40" w:type="nil"/>
            </w:tcMar>
          </w:tcPr>
          <w:tbl>
            <w:tblPr>
              <w:tblW w:w="15408" w:type="dxa"/>
              <w:tblBorders>
                <w:top w:val="nil"/>
                <w:left w:val="nil"/>
                <w:right w:val="nil"/>
              </w:tblBorders>
              <w:tblLayout w:type="fixed"/>
              <w:tblCellMar>
                <w:left w:w="0" w:type="dxa"/>
                <w:right w:w="0" w:type="dxa"/>
              </w:tblCellMar>
              <w:tblLook w:val="0000" w:firstRow="0" w:lastRow="0" w:firstColumn="0" w:lastColumn="0" w:noHBand="0" w:noVBand="0"/>
            </w:tblPr>
            <w:tblGrid>
              <w:gridCol w:w="15408"/>
            </w:tblGrid>
            <w:tr w:rsidR="00127A2D" w:rsidTr="00127A2D">
              <w:tblPrEx>
                <w:tblCellMar>
                  <w:top w:w="0" w:type="dxa"/>
                  <w:left w:w="0" w:type="dxa"/>
                  <w:bottom w:w="0" w:type="dxa"/>
                  <w:right w:w="0" w:type="dxa"/>
                </w:tblCellMar>
              </w:tblPrEx>
              <w:tc>
                <w:tcPr>
                  <w:tcW w:w="9648"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spacing w:after="240"/>
                    <w:rPr>
                      <w:rFonts w:ascii="Arial" w:hAnsi="Arial" w:cs="Arial"/>
                      <w:b/>
                      <w:bCs/>
                      <w:i/>
                      <w:iCs/>
                      <w:color w:val="022087"/>
                      <w:sz w:val="36"/>
                      <w:szCs w:val="36"/>
                    </w:rPr>
                  </w:pPr>
                  <w:r>
                    <w:rPr>
                      <w:rFonts w:ascii="Arial" w:hAnsi="Arial" w:cs="Arial"/>
                      <w:b/>
                      <w:bCs/>
                      <w:i/>
                      <w:iCs/>
                      <w:color w:val="022087"/>
                      <w:sz w:val="36"/>
                      <w:szCs w:val="36"/>
                    </w:rPr>
                    <w:t>Research and Clinical Trials</w:t>
                  </w:r>
                </w:p>
                <w:p w:rsidR="00127A2D" w:rsidRDefault="00127A2D" w:rsidP="00127A2D">
                  <w:pPr>
                    <w:widowControl w:val="0"/>
                    <w:autoSpaceDE w:val="0"/>
                    <w:autoSpaceDN w:val="0"/>
                    <w:adjustRightInd w:val="0"/>
                    <w:spacing w:after="240"/>
                    <w:ind w:right="-5670"/>
                    <w:rPr>
                      <w:rFonts w:ascii="Arial" w:hAnsi="Arial" w:cs="Arial"/>
                    </w:rPr>
                  </w:pPr>
                  <w:r>
                    <w:rPr>
                      <w:rFonts w:ascii="Arial" w:hAnsi="Arial" w:cs="Arial"/>
                    </w:rPr>
                    <w:t xml:space="preserve">The link between dysfunctional breathing and </w:t>
                  </w:r>
                  <w:proofErr w:type="gramStart"/>
                  <w:r>
                    <w:rPr>
                      <w:rFonts w:ascii="Arial" w:hAnsi="Arial" w:cs="Arial"/>
                    </w:rPr>
                    <w:t>asthma which</w:t>
                  </w:r>
                  <w:proofErr w:type="gramEnd"/>
                  <w:r>
                    <w:rPr>
                      <w:rFonts w:ascii="Arial" w:hAnsi="Arial" w:cs="Arial"/>
                    </w:rPr>
                    <w:t xml:space="preserve"> was identified by Professor </w:t>
                  </w:r>
                  <w:proofErr w:type="spellStart"/>
                  <w:r>
                    <w:rPr>
                      <w:rFonts w:ascii="Arial" w:hAnsi="Arial" w:cs="Arial"/>
                    </w:rPr>
                    <w:t>Buteyko</w:t>
                  </w:r>
                  <w:proofErr w:type="spellEnd"/>
                  <w:r>
                    <w:rPr>
                      <w:rFonts w:ascii="Arial" w:hAnsi="Arial" w:cs="Arial"/>
                    </w:rPr>
                    <w:t xml:space="preserve"> in the 1950’s, is now appearing with increasing regularity in the western medical literature.</w:t>
                  </w:r>
                </w:p>
                <w:p w:rsidR="00127A2D" w:rsidRDefault="00127A2D">
                  <w:pPr>
                    <w:widowControl w:val="0"/>
                    <w:autoSpaceDE w:val="0"/>
                    <w:autoSpaceDN w:val="0"/>
                    <w:adjustRightInd w:val="0"/>
                    <w:spacing w:after="220"/>
                    <w:rPr>
                      <w:rFonts w:ascii="Arial" w:hAnsi="Arial" w:cs="Arial"/>
                      <w:b/>
                      <w:bCs/>
                      <w:color w:val="022087"/>
                      <w:sz w:val="28"/>
                      <w:szCs w:val="28"/>
                    </w:rPr>
                  </w:pPr>
                  <w:r>
                    <w:rPr>
                      <w:rFonts w:ascii="Arial" w:hAnsi="Arial" w:cs="Arial"/>
                      <w:b/>
                      <w:bCs/>
                      <w:color w:val="022087"/>
                      <w:sz w:val="28"/>
                      <w:szCs w:val="28"/>
                    </w:rPr>
                    <w:t>Clinical Trials</w:t>
                  </w:r>
                </w:p>
                <w:p w:rsidR="00127A2D" w:rsidRDefault="00127A2D">
                  <w:pPr>
                    <w:widowControl w:val="0"/>
                    <w:autoSpaceDE w:val="0"/>
                    <w:autoSpaceDN w:val="0"/>
                    <w:adjustRightInd w:val="0"/>
                    <w:spacing w:after="300"/>
                    <w:rPr>
                      <w:rFonts w:ascii="Arial" w:hAnsi="Arial" w:cs="Arial"/>
                      <w:b/>
                      <w:bCs/>
                    </w:rPr>
                  </w:pPr>
                  <w:r>
                    <w:rPr>
                      <w:rFonts w:ascii="Arial" w:hAnsi="Arial" w:cs="Arial"/>
                      <w:b/>
                      <w:bCs/>
                      <w:i/>
                      <w:iCs/>
                    </w:rPr>
                    <w:t>Medical Journal of Australia (Dec 1998)</w:t>
                  </w:r>
                </w:p>
                <w:p w:rsidR="00127A2D" w:rsidRDefault="00127A2D">
                  <w:pPr>
                    <w:widowControl w:val="0"/>
                    <w:autoSpaceDE w:val="0"/>
                    <w:autoSpaceDN w:val="0"/>
                    <w:adjustRightInd w:val="0"/>
                    <w:spacing w:after="240"/>
                    <w:rPr>
                      <w:rFonts w:ascii="Arial" w:hAnsi="Arial" w:cs="Arial"/>
                    </w:rPr>
                  </w:pPr>
                  <w:r>
                    <w:rPr>
                      <w:rFonts w:ascii="Arial" w:hAnsi="Arial" w:cs="Arial"/>
                    </w:rPr>
                    <w:t xml:space="preserve">Clinical trial results published in the Medical Journal of Australia for the first clinical trial of </w:t>
                  </w:r>
                  <w:proofErr w:type="spellStart"/>
                  <w:r>
                    <w:rPr>
                      <w:rFonts w:ascii="Arial" w:hAnsi="Arial" w:cs="Arial"/>
                    </w:rPr>
                    <w:t>Buteyko</w:t>
                  </w:r>
                  <w:proofErr w:type="spellEnd"/>
                  <w:r>
                    <w:rPr>
                      <w:rFonts w:ascii="Arial" w:hAnsi="Arial" w:cs="Arial"/>
                    </w:rPr>
                    <w:t xml:space="preserve"> outside Russia (Brisbane November 1994) showed that after 12 weeks, people who learned </w:t>
                  </w:r>
                  <w:proofErr w:type="spellStart"/>
                  <w:r>
                    <w:rPr>
                      <w:rFonts w:ascii="Arial" w:hAnsi="Arial" w:cs="Arial"/>
                    </w:rPr>
                    <w:t>Buteyko</w:t>
                  </w:r>
                  <w:proofErr w:type="spellEnd"/>
                  <w:r>
                    <w:rPr>
                      <w:rFonts w:ascii="Arial" w:hAnsi="Arial" w:cs="Arial"/>
                    </w:rPr>
                    <w:t xml:space="preserve"> had an average 96 per cent reduction in reliever medication, an average 49% reduction in preventer medication, and an average reduction in asthma symptoms of 71%. The people in the control group after 12 weeks showed no significant changes in these parameters.</w:t>
                  </w:r>
                </w:p>
                <w:p w:rsidR="00127A2D" w:rsidRDefault="00127A2D">
                  <w:pPr>
                    <w:widowControl w:val="0"/>
                    <w:autoSpaceDE w:val="0"/>
                    <w:autoSpaceDN w:val="0"/>
                    <w:adjustRightInd w:val="0"/>
                    <w:spacing w:after="300"/>
                    <w:rPr>
                      <w:rFonts w:ascii="Arial" w:hAnsi="Arial" w:cs="Arial"/>
                      <w:b/>
                      <w:bCs/>
                    </w:rPr>
                  </w:pPr>
                  <w:r>
                    <w:rPr>
                      <w:rFonts w:ascii="Arial" w:hAnsi="Arial" w:cs="Arial"/>
                      <w:b/>
                      <w:bCs/>
                      <w:i/>
                      <w:iCs/>
                    </w:rPr>
                    <w:t xml:space="preserve">Thorax Medical Journal (Dec 2003 </w:t>
                  </w:r>
                  <w:proofErr w:type="spellStart"/>
                  <w:r>
                    <w:rPr>
                      <w:rFonts w:ascii="Arial" w:hAnsi="Arial" w:cs="Arial"/>
                      <w:b/>
                      <w:bCs/>
                      <w:i/>
                      <w:iCs/>
                    </w:rPr>
                    <w:t>Vol</w:t>
                  </w:r>
                  <w:proofErr w:type="spellEnd"/>
                  <w:r>
                    <w:rPr>
                      <w:rFonts w:ascii="Arial" w:hAnsi="Arial" w:cs="Arial"/>
                      <w:b/>
                      <w:bCs/>
                      <w:i/>
                      <w:iCs/>
                    </w:rPr>
                    <w:t xml:space="preserve"> 58 Sup III) “Health Education in Asthma Management - Does the </w:t>
                  </w:r>
                  <w:proofErr w:type="spellStart"/>
                  <w:r>
                    <w:rPr>
                      <w:rFonts w:ascii="Arial" w:hAnsi="Arial" w:cs="Arial"/>
                      <w:b/>
                      <w:bCs/>
                      <w:i/>
                      <w:iCs/>
                    </w:rPr>
                    <w:t>Buteyko</w:t>
                  </w:r>
                  <w:proofErr w:type="spellEnd"/>
                  <w:r>
                    <w:rPr>
                      <w:rFonts w:ascii="Arial" w:hAnsi="Arial" w:cs="Arial"/>
                      <w:b/>
                      <w:bCs/>
                      <w:i/>
                      <w:iCs/>
                    </w:rPr>
                    <w:t xml:space="preserve"> Institute Method make a difference?”</w:t>
                  </w:r>
                </w:p>
                <w:p w:rsidR="00127A2D" w:rsidRDefault="00127A2D">
                  <w:pPr>
                    <w:widowControl w:val="0"/>
                    <w:autoSpaceDE w:val="0"/>
                    <w:autoSpaceDN w:val="0"/>
                    <w:adjustRightInd w:val="0"/>
                    <w:spacing w:after="240"/>
                    <w:rPr>
                      <w:rFonts w:ascii="Arial" w:hAnsi="Arial" w:cs="Arial"/>
                    </w:rPr>
                  </w:pPr>
                  <w:r>
                    <w:rPr>
                      <w:rFonts w:ascii="Arial" w:hAnsi="Arial" w:cs="Arial"/>
                    </w:rPr>
                    <w:t xml:space="preserve">This report describes the results of the Glasgow </w:t>
                  </w:r>
                  <w:proofErr w:type="spellStart"/>
                  <w:r>
                    <w:rPr>
                      <w:rFonts w:ascii="Arial" w:hAnsi="Arial" w:cs="Arial"/>
                    </w:rPr>
                    <w:t>Buteyko</w:t>
                  </w:r>
                  <w:proofErr w:type="spellEnd"/>
                  <w:r>
                    <w:rPr>
                      <w:rFonts w:ascii="Arial" w:hAnsi="Arial" w:cs="Arial"/>
                    </w:rPr>
                    <w:t xml:space="preserve"> trial. The trial was designed for 600 adults with asthma aged between 18 and 69 years. 384 of the initial 600 participants (64%) completed the trial. The results for the </w:t>
                  </w:r>
                  <w:proofErr w:type="spellStart"/>
                  <w:r>
                    <w:rPr>
                      <w:rFonts w:ascii="Arial" w:hAnsi="Arial" w:cs="Arial"/>
                    </w:rPr>
                    <w:t>Buteyko</w:t>
                  </w:r>
                  <w:proofErr w:type="spellEnd"/>
                  <w:r>
                    <w:rPr>
                      <w:rFonts w:ascii="Arial" w:hAnsi="Arial" w:cs="Arial"/>
                    </w:rPr>
                    <w:t xml:space="preserve"> group show average reductions of over 90% for reliever medications, preventer medications and asthma symptoms after 6 months, which were maintained at 12 months. BIBH member Jill McGowan, who ran the trial, also presented these results at the British Thoracic Society Winter Conference in London on 4 Dec 2003.</w:t>
                  </w:r>
                </w:p>
                <w:p w:rsidR="00127A2D" w:rsidRDefault="00127A2D">
                  <w:pPr>
                    <w:widowControl w:val="0"/>
                    <w:autoSpaceDE w:val="0"/>
                    <w:autoSpaceDN w:val="0"/>
                    <w:adjustRightInd w:val="0"/>
                    <w:spacing w:after="300"/>
                    <w:rPr>
                      <w:rFonts w:ascii="Arial" w:hAnsi="Arial" w:cs="Arial"/>
                      <w:b/>
                      <w:bCs/>
                    </w:rPr>
                  </w:pPr>
                  <w:r>
                    <w:rPr>
                      <w:rFonts w:ascii="Arial" w:hAnsi="Arial" w:cs="Arial"/>
                      <w:b/>
                      <w:bCs/>
                      <w:i/>
                      <w:iCs/>
                    </w:rPr>
                    <w:t xml:space="preserve">New Zealand Medical Journal (12 Dec 2003, </w:t>
                  </w:r>
                  <w:proofErr w:type="spellStart"/>
                  <w:r>
                    <w:rPr>
                      <w:rFonts w:ascii="Arial" w:hAnsi="Arial" w:cs="Arial"/>
                      <w:b/>
                      <w:bCs/>
                      <w:i/>
                      <w:iCs/>
                    </w:rPr>
                    <w:t>Vol</w:t>
                  </w:r>
                  <w:proofErr w:type="spellEnd"/>
                  <w:r>
                    <w:rPr>
                      <w:rFonts w:ascii="Arial" w:hAnsi="Arial" w:cs="Arial"/>
                      <w:b/>
                      <w:bCs/>
                      <w:i/>
                      <w:iCs/>
                    </w:rPr>
                    <w:t xml:space="preserve"> 116 No 1187) “</w:t>
                  </w:r>
                  <w:proofErr w:type="spellStart"/>
                  <w:r>
                    <w:rPr>
                      <w:rFonts w:ascii="Arial" w:hAnsi="Arial" w:cs="Arial"/>
                      <w:b/>
                      <w:bCs/>
                      <w:i/>
                      <w:iCs/>
                    </w:rPr>
                    <w:t>Buteyko</w:t>
                  </w:r>
                  <w:proofErr w:type="spellEnd"/>
                  <w:r>
                    <w:rPr>
                      <w:rFonts w:ascii="Arial" w:hAnsi="Arial" w:cs="Arial"/>
                      <w:b/>
                      <w:bCs/>
                      <w:i/>
                      <w:iCs/>
                    </w:rPr>
                    <w:t xml:space="preserve"> Breathing technique for asthma: an effective intervention”</w:t>
                  </w:r>
                </w:p>
                <w:p w:rsidR="00127A2D" w:rsidRDefault="00127A2D">
                  <w:pPr>
                    <w:widowControl w:val="0"/>
                    <w:autoSpaceDE w:val="0"/>
                    <w:autoSpaceDN w:val="0"/>
                    <w:adjustRightInd w:val="0"/>
                    <w:spacing w:after="240"/>
                    <w:rPr>
                      <w:rFonts w:ascii="Arial" w:hAnsi="Arial" w:cs="Arial"/>
                    </w:rPr>
                  </w:pPr>
                  <w:r>
                    <w:rPr>
                      <w:rFonts w:ascii="Arial" w:hAnsi="Arial" w:cs="Arial"/>
                    </w:rPr>
                    <w:t xml:space="preserve">A blinded randomized controlled trial comparing </w:t>
                  </w:r>
                  <w:proofErr w:type="spellStart"/>
                  <w:r>
                    <w:rPr>
                      <w:rFonts w:ascii="Arial" w:hAnsi="Arial" w:cs="Arial"/>
                    </w:rPr>
                    <w:t>Buteyko</w:t>
                  </w:r>
                  <w:proofErr w:type="spellEnd"/>
                  <w:r>
                    <w:rPr>
                      <w:rFonts w:ascii="Arial" w:hAnsi="Arial" w:cs="Arial"/>
                    </w:rPr>
                    <w:t xml:space="preserve"> with control was conducted on 38 people with asthma aged 18 to 70 over 6 months. The </w:t>
                  </w:r>
                  <w:proofErr w:type="spellStart"/>
                  <w:r>
                    <w:rPr>
                      <w:rFonts w:ascii="Arial" w:hAnsi="Arial" w:cs="Arial"/>
                    </w:rPr>
                    <w:t>Buteyko</w:t>
                  </w:r>
                  <w:proofErr w:type="spellEnd"/>
                  <w:r>
                    <w:rPr>
                      <w:rFonts w:ascii="Arial" w:hAnsi="Arial" w:cs="Arial"/>
                    </w:rPr>
                    <w:t xml:space="preserve"> group exhibited reductions of 85% in beta 2 agonists (reliever medications) and 50% in inhaled steroids (preventer medications). The conclusion was that </w:t>
                  </w:r>
                  <w:proofErr w:type="spellStart"/>
                  <w:r>
                    <w:rPr>
                      <w:rFonts w:ascii="Arial" w:hAnsi="Arial" w:cs="Arial"/>
                    </w:rPr>
                    <w:t>Buteyko</w:t>
                  </w:r>
                  <w:proofErr w:type="spellEnd"/>
                  <w:r>
                    <w:rPr>
                      <w:rFonts w:ascii="Arial" w:hAnsi="Arial" w:cs="Arial"/>
                    </w:rPr>
                    <w:t xml:space="preserve"> is a safe and efficacious asthma management technique and has the clinical and potential </w:t>
                  </w:r>
                  <w:proofErr w:type="spellStart"/>
                  <w:r>
                    <w:rPr>
                      <w:rFonts w:ascii="Arial" w:hAnsi="Arial" w:cs="Arial"/>
                    </w:rPr>
                    <w:t>pharmaco</w:t>
                  </w:r>
                  <w:proofErr w:type="spellEnd"/>
                  <w:r>
                    <w:rPr>
                      <w:rFonts w:ascii="Arial" w:hAnsi="Arial" w:cs="Arial"/>
                    </w:rPr>
                    <w:t xml:space="preserve">-economic benefits that merit further study. The researcher on this trial was </w:t>
                  </w:r>
                  <w:proofErr w:type="spellStart"/>
                  <w:r>
                    <w:rPr>
                      <w:rFonts w:ascii="Arial" w:hAnsi="Arial" w:cs="Arial"/>
                    </w:rPr>
                    <w:t>Dr</w:t>
                  </w:r>
                  <w:proofErr w:type="spellEnd"/>
                  <w:r>
                    <w:rPr>
                      <w:rFonts w:ascii="Arial" w:hAnsi="Arial" w:cs="Arial"/>
                    </w:rPr>
                    <w:t xml:space="preserve"> Patrick McHugh from </w:t>
                  </w:r>
                  <w:proofErr w:type="spellStart"/>
                  <w:r>
                    <w:rPr>
                      <w:rFonts w:ascii="Arial" w:hAnsi="Arial" w:cs="Arial"/>
                    </w:rPr>
                    <w:t>Gisborne</w:t>
                  </w:r>
                  <w:proofErr w:type="spellEnd"/>
                  <w:r>
                    <w:rPr>
                      <w:rFonts w:ascii="Arial" w:hAnsi="Arial" w:cs="Arial"/>
                    </w:rPr>
                    <w:t>, NZ.</w:t>
                  </w:r>
                </w:p>
                <w:p w:rsidR="00127A2D" w:rsidRDefault="00127A2D">
                  <w:pPr>
                    <w:widowControl w:val="0"/>
                    <w:autoSpaceDE w:val="0"/>
                    <w:autoSpaceDN w:val="0"/>
                    <w:adjustRightInd w:val="0"/>
                    <w:spacing w:after="300"/>
                    <w:rPr>
                      <w:rFonts w:ascii="Arial" w:hAnsi="Arial" w:cs="Arial"/>
                      <w:b/>
                      <w:bCs/>
                    </w:rPr>
                  </w:pPr>
                  <w:r>
                    <w:rPr>
                      <w:rFonts w:ascii="Arial" w:hAnsi="Arial" w:cs="Arial"/>
                      <w:b/>
                      <w:bCs/>
                      <w:i/>
                      <w:iCs/>
                    </w:rPr>
                    <w:t>Thorax Journal 2006 000:1-</w:t>
                  </w:r>
                  <w:proofErr w:type="gramStart"/>
                  <w:r>
                    <w:rPr>
                      <w:rFonts w:ascii="Arial" w:hAnsi="Arial" w:cs="Arial"/>
                      <w:b/>
                      <w:bCs/>
                      <w:i/>
                      <w:iCs/>
                    </w:rPr>
                    <w:t>7doi  101136</w:t>
                  </w:r>
                  <w:proofErr w:type="gramEnd"/>
                  <w:r>
                    <w:rPr>
                      <w:rFonts w:ascii="Arial" w:hAnsi="Arial" w:cs="Arial"/>
                      <w:b/>
                      <w:bCs/>
                      <w:i/>
                      <w:iCs/>
                    </w:rPr>
                    <w:t>/thx2005 054767</w:t>
                  </w:r>
                </w:p>
                <w:p w:rsidR="00127A2D" w:rsidRDefault="00127A2D">
                  <w:pPr>
                    <w:widowControl w:val="0"/>
                    <w:autoSpaceDE w:val="0"/>
                    <w:autoSpaceDN w:val="0"/>
                    <w:adjustRightInd w:val="0"/>
                    <w:spacing w:after="240"/>
                    <w:rPr>
                      <w:rFonts w:ascii="Arial" w:hAnsi="Arial" w:cs="Arial"/>
                    </w:rPr>
                  </w:pPr>
                  <w:r>
                    <w:rPr>
                      <w:rFonts w:ascii="Arial" w:hAnsi="Arial" w:cs="Arial"/>
                    </w:rPr>
                    <w:t xml:space="preserve">CA </w:t>
                  </w:r>
                  <w:proofErr w:type="spellStart"/>
                  <w:r>
                    <w:rPr>
                      <w:rFonts w:ascii="Arial" w:hAnsi="Arial" w:cs="Arial"/>
                    </w:rPr>
                    <w:t>Slader</w:t>
                  </w:r>
                  <w:proofErr w:type="spellEnd"/>
                  <w:r>
                    <w:rPr>
                      <w:rFonts w:ascii="Arial" w:hAnsi="Arial" w:cs="Arial"/>
                    </w:rPr>
                    <w:t xml:space="preserve">, HK </w:t>
                  </w:r>
                  <w:proofErr w:type="spellStart"/>
                  <w:r>
                    <w:rPr>
                      <w:rFonts w:ascii="Arial" w:hAnsi="Arial" w:cs="Arial"/>
                    </w:rPr>
                    <w:t>Reddel</w:t>
                  </w:r>
                  <w:proofErr w:type="spellEnd"/>
                  <w:r>
                    <w:rPr>
                      <w:rFonts w:ascii="Arial" w:hAnsi="Arial" w:cs="Arial"/>
                    </w:rPr>
                    <w:t xml:space="preserve">, LM Spencer, EG </w:t>
                  </w:r>
                  <w:proofErr w:type="spellStart"/>
                  <w:r>
                    <w:rPr>
                      <w:rFonts w:ascii="Arial" w:hAnsi="Arial" w:cs="Arial"/>
                    </w:rPr>
                    <w:t>Belousova</w:t>
                  </w:r>
                  <w:proofErr w:type="spellEnd"/>
                  <w:r>
                    <w:rPr>
                      <w:rFonts w:ascii="Arial" w:hAnsi="Arial" w:cs="Arial"/>
                    </w:rPr>
                    <w:t xml:space="preserve">, CL </w:t>
                  </w:r>
                  <w:proofErr w:type="spellStart"/>
                  <w:r>
                    <w:rPr>
                      <w:rFonts w:ascii="Arial" w:hAnsi="Arial" w:cs="Arial"/>
                    </w:rPr>
                    <w:t>Armour</w:t>
                  </w:r>
                  <w:proofErr w:type="spellEnd"/>
                  <w:r>
                    <w:rPr>
                      <w:rFonts w:ascii="Arial" w:hAnsi="Arial" w:cs="Arial"/>
                    </w:rPr>
                    <w:t xml:space="preserve">, SZ </w:t>
                  </w:r>
                  <w:proofErr w:type="spellStart"/>
                  <w:r>
                    <w:rPr>
                      <w:rFonts w:ascii="Arial" w:hAnsi="Arial" w:cs="Arial"/>
                    </w:rPr>
                    <w:t>Basnic-Anticevich</w:t>
                  </w:r>
                  <w:proofErr w:type="spellEnd"/>
                  <w:r>
                    <w:rPr>
                      <w:rFonts w:ascii="Arial" w:hAnsi="Arial" w:cs="Arial"/>
                    </w:rPr>
                    <w:t xml:space="preserve">, FCK </w:t>
                  </w:r>
                  <w:proofErr w:type="spellStart"/>
                  <w:r>
                    <w:rPr>
                      <w:rFonts w:ascii="Arial" w:hAnsi="Arial" w:cs="Arial"/>
                    </w:rPr>
                    <w:t>Thien</w:t>
                  </w:r>
                  <w:proofErr w:type="spellEnd"/>
                  <w:r>
                    <w:rPr>
                      <w:rFonts w:ascii="Arial" w:hAnsi="Arial" w:cs="Arial"/>
                    </w:rPr>
                    <w:t xml:space="preserve">, CR Jenkins.  Results after applying </w:t>
                  </w:r>
                  <w:proofErr w:type="spellStart"/>
                  <w:r>
                    <w:rPr>
                      <w:rFonts w:ascii="Arial" w:hAnsi="Arial" w:cs="Arial"/>
                    </w:rPr>
                    <w:t>Buteyko</w:t>
                  </w:r>
                  <w:proofErr w:type="spellEnd"/>
                  <w:r>
                    <w:rPr>
                      <w:rFonts w:ascii="Arial" w:hAnsi="Arial" w:cs="Arial"/>
                    </w:rPr>
                    <w:t xml:space="preserve"> techniques for 12 weeks</w:t>
                  </w:r>
                </w:p>
                <w:p w:rsidR="00127A2D" w:rsidRDefault="00127A2D">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Reliever usage – median reduction of 86%</w:t>
                  </w:r>
                </w:p>
                <w:p w:rsidR="00127A2D" w:rsidRDefault="00127A2D">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Preventer usage – median reduction of 50%</w:t>
                  </w:r>
                </w:p>
                <w:p w:rsidR="00127A2D" w:rsidRDefault="00127A2D">
                  <w:pPr>
                    <w:widowControl w:val="0"/>
                    <w:autoSpaceDE w:val="0"/>
                    <w:autoSpaceDN w:val="0"/>
                    <w:adjustRightInd w:val="0"/>
                    <w:spacing w:after="300"/>
                    <w:rPr>
                      <w:rFonts w:ascii="Arial" w:hAnsi="Arial" w:cs="Arial"/>
                      <w:b/>
                      <w:bCs/>
                    </w:rPr>
                  </w:pPr>
                  <w:r>
                    <w:rPr>
                      <w:rFonts w:ascii="Arial" w:hAnsi="Arial" w:cs="Arial"/>
                      <w:b/>
                      <w:bCs/>
                      <w:i/>
                      <w:iCs/>
                    </w:rPr>
                    <w:lastRenderedPageBreak/>
                    <w:t xml:space="preserve">New Zealand Medical Journal </w:t>
                  </w:r>
                  <w:proofErr w:type="spellStart"/>
                  <w:r>
                    <w:rPr>
                      <w:rFonts w:ascii="Arial" w:hAnsi="Arial" w:cs="Arial"/>
                      <w:b/>
                      <w:bCs/>
                      <w:i/>
                      <w:iCs/>
                    </w:rPr>
                    <w:t>Vol</w:t>
                  </w:r>
                  <w:proofErr w:type="spellEnd"/>
                  <w:r>
                    <w:rPr>
                      <w:rFonts w:ascii="Arial" w:hAnsi="Arial" w:cs="Arial"/>
                      <w:b/>
                      <w:bCs/>
                      <w:i/>
                      <w:iCs/>
                    </w:rPr>
                    <w:t xml:space="preserve"> 119 No 1234 ISSN 1175 8716 May 2006</w:t>
                  </w:r>
                </w:p>
                <w:p w:rsidR="00127A2D" w:rsidRDefault="00127A2D">
                  <w:pPr>
                    <w:widowControl w:val="0"/>
                    <w:autoSpaceDE w:val="0"/>
                    <w:autoSpaceDN w:val="0"/>
                    <w:adjustRightInd w:val="0"/>
                    <w:spacing w:after="240"/>
                    <w:rPr>
                      <w:rFonts w:ascii="Arial" w:hAnsi="Arial" w:cs="Arial"/>
                    </w:rPr>
                  </w:pPr>
                  <w:r>
                    <w:rPr>
                      <w:rFonts w:ascii="Arial" w:hAnsi="Arial" w:cs="Arial"/>
                    </w:rPr>
                    <w:t xml:space="preserve">Patrick McHugh, Bruce Duncan and Frank Houghton, </w:t>
                  </w:r>
                  <w:proofErr w:type="spellStart"/>
                  <w:r>
                    <w:rPr>
                      <w:rFonts w:ascii="Arial" w:hAnsi="Arial" w:cs="Arial"/>
                    </w:rPr>
                    <w:t>Gisborne</w:t>
                  </w:r>
                  <w:proofErr w:type="spellEnd"/>
                  <w:r>
                    <w:rPr>
                      <w:rFonts w:ascii="Arial" w:hAnsi="Arial" w:cs="Arial"/>
                    </w:rPr>
                    <w:t xml:space="preserve">, New Zealand. Results after applying </w:t>
                  </w:r>
                  <w:proofErr w:type="spellStart"/>
                  <w:r>
                    <w:rPr>
                      <w:rFonts w:ascii="Arial" w:hAnsi="Arial" w:cs="Arial"/>
                    </w:rPr>
                    <w:t>Buteyko</w:t>
                  </w:r>
                  <w:proofErr w:type="spellEnd"/>
                  <w:r>
                    <w:rPr>
                      <w:rFonts w:ascii="Arial" w:hAnsi="Arial" w:cs="Arial"/>
                    </w:rPr>
                    <w:t xml:space="preserve"> techniques to children with asthma for 12 weeks</w:t>
                  </w:r>
                </w:p>
                <w:p w:rsidR="00127A2D" w:rsidRDefault="00127A2D">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Reliever usage – median reduction of 66%</w:t>
                  </w:r>
                </w:p>
                <w:p w:rsidR="00127A2D" w:rsidRDefault="00127A2D">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Preventer usage – median reduction of 41%</w:t>
                  </w:r>
                </w:p>
                <w:p w:rsidR="00127A2D" w:rsidRDefault="00127A2D">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11 courses of prednisone given 3 months before the trial.               </w:t>
                  </w:r>
                </w:p>
                <w:p w:rsidR="00127A2D" w:rsidRDefault="00127A2D">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1 course of prednisone given three months after the trial.</w:t>
                  </w:r>
                </w:p>
                <w:p w:rsidR="00127A2D" w:rsidRDefault="00127A2D">
                  <w:pPr>
                    <w:widowControl w:val="0"/>
                    <w:autoSpaceDE w:val="0"/>
                    <w:autoSpaceDN w:val="0"/>
                    <w:adjustRightInd w:val="0"/>
                    <w:spacing w:after="240"/>
                    <w:rPr>
                      <w:rFonts w:ascii="Arial" w:hAnsi="Arial" w:cs="Arial"/>
                    </w:rPr>
                  </w:pPr>
                  <w:r>
                    <w:rPr>
                      <w:rFonts w:ascii="Arial" w:hAnsi="Arial" w:cs="Arial"/>
                      <w:b/>
                      <w:bCs/>
                      <w:i/>
                      <w:iCs/>
                    </w:rPr>
                    <w:t>Proceedings of the American Thoracic Society, 2006</w:t>
                  </w:r>
                  <w:proofErr w:type="gramStart"/>
                  <w:r>
                    <w:rPr>
                      <w:rFonts w:ascii="Arial" w:hAnsi="Arial" w:cs="Arial"/>
                      <w:b/>
                      <w:bCs/>
                      <w:i/>
                      <w:iCs/>
                    </w:rPr>
                    <w:t>;3:A530</w:t>
                  </w:r>
                  <w:proofErr w:type="gramEnd"/>
                </w:p>
                <w:p w:rsidR="00127A2D" w:rsidRDefault="00127A2D">
                  <w:pPr>
                    <w:widowControl w:val="0"/>
                    <w:autoSpaceDE w:val="0"/>
                    <w:autoSpaceDN w:val="0"/>
                    <w:adjustRightInd w:val="0"/>
                    <w:spacing w:after="240"/>
                    <w:rPr>
                      <w:rFonts w:ascii="Arial" w:hAnsi="Arial" w:cs="Arial"/>
                    </w:rPr>
                  </w:pPr>
                  <w:r>
                    <w:rPr>
                      <w:rFonts w:ascii="Arial" w:hAnsi="Arial" w:cs="Arial"/>
                    </w:rPr>
                    <w:t xml:space="preserve">Foothills Hospital Medical trial, Calgary, Alberta. May 2006. Robert </w:t>
                  </w:r>
                  <w:proofErr w:type="spellStart"/>
                  <w:r>
                    <w:rPr>
                      <w:rFonts w:ascii="Arial" w:hAnsi="Arial" w:cs="Arial"/>
                    </w:rPr>
                    <w:t>Cowie</w:t>
                  </w:r>
                  <w:proofErr w:type="spellEnd"/>
                  <w:r>
                    <w:rPr>
                      <w:rFonts w:ascii="Arial" w:hAnsi="Arial" w:cs="Arial"/>
                    </w:rPr>
                    <w:t xml:space="preserve">. Results after applying </w:t>
                  </w:r>
                  <w:proofErr w:type="spellStart"/>
                  <w:r>
                    <w:rPr>
                      <w:rFonts w:ascii="Arial" w:hAnsi="Arial" w:cs="Arial"/>
                    </w:rPr>
                    <w:t>Buteyko</w:t>
                  </w:r>
                  <w:proofErr w:type="spellEnd"/>
                  <w:r>
                    <w:rPr>
                      <w:rFonts w:ascii="Arial" w:hAnsi="Arial" w:cs="Arial"/>
                    </w:rPr>
                    <w:t xml:space="preserve"> techniques for 6 months</w:t>
                  </w:r>
                </w:p>
                <w:p w:rsidR="00127A2D" w:rsidRDefault="00127A2D">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Asthma control improved from 41% to 75%, an increase of 34%</w:t>
                  </w:r>
                </w:p>
                <w:p w:rsidR="00127A2D" w:rsidRDefault="00127A2D">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Decrease of ICS was 39%</w:t>
                  </w:r>
                </w:p>
                <w:p w:rsidR="00127A2D" w:rsidRDefault="00127A2D">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Elimination of ICS was 21%</w:t>
                  </w:r>
                </w:p>
                <w:p w:rsidR="00127A2D" w:rsidRDefault="00127A2D">
                  <w:pPr>
                    <w:widowControl w:val="0"/>
                    <w:autoSpaceDE w:val="0"/>
                    <w:autoSpaceDN w:val="0"/>
                    <w:adjustRightInd w:val="0"/>
                    <w:spacing w:after="240"/>
                    <w:rPr>
                      <w:rFonts w:ascii="Arial" w:hAnsi="Arial" w:cs="Arial"/>
                    </w:rPr>
                  </w:pPr>
                  <w:r>
                    <w:rPr>
                      <w:rFonts w:ascii="Arial" w:hAnsi="Arial" w:cs="Arial"/>
                      <w:b/>
                      <w:bCs/>
                      <w:i/>
                      <w:iCs/>
                    </w:rPr>
                    <w:t>Thorax Journal Dec 2003, Vol. 58, p 674-679, City Hospital, Nottingham, UK</w:t>
                  </w:r>
                </w:p>
                <w:p w:rsidR="00127A2D" w:rsidRDefault="00127A2D">
                  <w:pPr>
                    <w:widowControl w:val="0"/>
                    <w:autoSpaceDE w:val="0"/>
                    <w:autoSpaceDN w:val="0"/>
                    <w:adjustRightInd w:val="0"/>
                    <w:spacing w:after="240"/>
                    <w:rPr>
                      <w:rFonts w:ascii="Arial" w:hAnsi="Arial" w:cs="Arial"/>
                    </w:rPr>
                  </w:pPr>
                  <w:proofErr w:type="spellStart"/>
                  <w:r>
                    <w:rPr>
                      <w:rFonts w:ascii="Arial" w:hAnsi="Arial" w:cs="Arial"/>
                    </w:rPr>
                    <w:t>Cooper</w:t>
                  </w:r>
                  <w:proofErr w:type="gramStart"/>
                  <w:r>
                    <w:rPr>
                      <w:rFonts w:ascii="Arial" w:hAnsi="Arial" w:cs="Arial"/>
                    </w:rPr>
                    <w:t>,Osborne,Newton,Harrison,Thompson</w:t>
                  </w:r>
                  <w:proofErr w:type="spellEnd"/>
                  <w:proofErr w:type="gramEnd"/>
                  <w:r>
                    <w:rPr>
                      <w:rFonts w:ascii="Arial" w:hAnsi="Arial" w:cs="Arial"/>
                    </w:rPr>
                    <w:t xml:space="preserve"> Coon, Lewis, </w:t>
                  </w:r>
                  <w:proofErr w:type="spellStart"/>
                  <w:r>
                    <w:rPr>
                      <w:rFonts w:ascii="Arial" w:hAnsi="Arial" w:cs="Arial"/>
                    </w:rPr>
                    <w:t>Tattersfield</w:t>
                  </w:r>
                  <w:proofErr w:type="spellEnd"/>
                  <w:r>
                    <w:rPr>
                      <w:rFonts w:ascii="Arial" w:hAnsi="Arial" w:cs="Arial"/>
                    </w:rPr>
                    <w:t xml:space="preserve"> Studied </w:t>
                  </w:r>
                  <w:proofErr w:type="spellStart"/>
                  <w:r>
                    <w:rPr>
                      <w:rFonts w:ascii="Arial" w:hAnsi="Arial" w:cs="Arial"/>
                    </w:rPr>
                    <w:t>Buteyko</w:t>
                  </w:r>
                  <w:proofErr w:type="spellEnd"/>
                  <w:r>
                    <w:rPr>
                      <w:rFonts w:ascii="Arial" w:hAnsi="Arial" w:cs="Arial"/>
                    </w:rPr>
                    <w:t xml:space="preserve"> Breathing Technique &amp; the Pink City Lung exerciser devise effect Asthma. Results after 6 months to 90 subjects with Asthma </w:t>
                  </w:r>
                  <w:proofErr w:type="spellStart"/>
                  <w:proofErr w:type="gramStart"/>
                  <w:r>
                    <w:rPr>
                      <w:rFonts w:ascii="Arial" w:hAnsi="Arial" w:cs="Arial"/>
                    </w:rPr>
                    <w:t>Buteyko</w:t>
                  </w:r>
                  <w:proofErr w:type="spellEnd"/>
                  <w:r>
                    <w:rPr>
                      <w:rFonts w:ascii="Arial" w:hAnsi="Arial" w:cs="Arial"/>
                    </w:rPr>
                    <w:t>  reduces</w:t>
                  </w:r>
                  <w:proofErr w:type="gramEnd"/>
                  <w:r>
                    <w:rPr>
                      <w:rFonts w:ascii="Arial" w:hAnsi="Arial" w:cs="Arial"/>
                    </w:rPr>
                    <w:t xml:space="preserve"> symptoms &amp; bronchodilator use</w:t>
                  </w:r>
                </w:p>
                <w:p w:rsidR="00127A2D" w:rsidRDefault="00127A2D">
                  <w:pPr>
                    <w:widowControl w:val="0"/>
                    <w:numPr>
                      <w:ilvl w:val="0"/>
                      <w:numId w:val="4"/>
                    </w:numPr>
                    <w:tabs>
                      <w:tab w:val="left" w:pos="220"/>
                      <w:tab w:val="left" w:pos="720"/>
                    </w:tabs>
                    <w:autoSpaceDE w:val="0"/>
                    <w:autoSpaceDN w:val="0"/>
                    <w:adjustRightInd w:val="0"/>
                    <w:ind w:hanging="720"/>
                    <w:rPr>
                      <w:rFonts w:ascii="Arial" w:hAnsi="Arial" w:cs="Arial"/>
                    </w:rPr>
                  </w:pPr>
                  <w:r>
                    <w:rPr>
                      <w:rFonts w:ascii="Arial" w:hAnsi="Arial" w:cs="Arial"/>
                    </w:rPr>
                    <w:t>No change in FEV1 measurement</w:t>
                  </w:r>
                </w:p>
                <w:p w:rsidR="00127A2D" w:rsidRDefault="00127A2D">
                  <w:pPr>
                    <w:widowControl w:val="0"/>
                    <w:numPr>
                      <w:ilvl w:val="0"/>
                      <w:numId w:val="4"/>
                    </w:numPr>
                    <w:tabs>
                      <w:tab w:val="left" w:pos="220"/>
                      <w:tab w:val="left" w:pos="720"/>
                    </w:tabs>
                    <w:autoSpaceDE w:val="0"/>
                    <w:autoSpaceDN w:val="0"/>
                    <w:adjustRightInd w:val="0"/>
                    <w:ind w:hanging="720"/>
                    <w:rPr>
                      <w:rFonts w:ascii="Arial" w:hAnsi="Arial" w:cs="Arial"/>
                    </w:rPr>
                  </w:pPr>
                  <w:r>
                    <w:rPr>
                      <w:rFonts w:ascii="Arial" w:hAnsi="Arial" w:cs="Arial"/>
                    </w:rPr>
                    <w:t>No benefit was shown for the Pink City Lung Exerciser</w:t>
                  </w:r>
                </w:p>
                <w:p w:rsidR="00127A2D" w:rsidRDefault="00127A2D">
                  <w:pPr>
                    <w:widowControl w:val="0"/>
                    <w:autoSpaceDE w:val="0"/>
                    <w:autoSpaceDN w:val="0"/>
                    <w:adjustRightInd w:val="0"/>
                    <w:spacing w:after="220"/>
                    <w:rPr>
                      <w:rFonts w:ascii="Arial" w:hAnsi="Arial" w:cs="Arial"/>
                      <w:b/>
                      <w:bCs/>
                      <w:color w:val="022087"/>
                      <w:sz w:val="28"/>
                      <w:szCs w:val="28"/>
                    </w:rPr>
                  </w:pPr>
                  <w:r>
                    <w:rPr>
                      <w:rFonts w:ascii="Arial" w:hAnsi="Arial" w:cs="Arial"/>
                      <w:b/>
                      <w:bCs/>
                      <w:i/>
                      <w:iCs/>
                      <w:color w:val="022087"/>
                      <w:sz w:val="28"/>
                      <w:szCs w:val="28"/>
                    </w:rPr>
                    <w:t xml:space="preserve">Dysfunctional Breathing / Role of </w:t>
                  </w:r>
                  <w:proofErr w:type="spellStart"/>
                  <w:r>
                    <w:rPr>
                      <w:rFonts w:ascii="Arial" w:hAnsi="Arial" w:cs="Arial"/>
                      <w:b/>
                      <w:bCs/>
                      <w:i/>
                      <w:iCs/>
                      <w:color w:val="022087"/>
                      <w:sz w:val="28"/>
                      <w:szCs w:val="28"/>
                    </w:rPr>
                    <w:t>Buteyko</w:t>
                  </w:r>
                  <w:proofErr w:type="spellEnd"/>
                </w:p>
                <w:p w:rsidR="00127A2D" w:rsidRDefault="00127A2D">
                  <w:pPr>
                    <w:widowControl w:val="0"/>
                    <w:autoSpaceDE w:val="0"/>
                    <w:autoSpaceDN w:val="0"/>
                    <w:adjustRightInd w:val="0"/>
                    <w:spacing w:after="240"/>
                    <w:rPr>
                      <w:rFonts w:ascii="Arial" w:hAnsi="Arial" w:cs="Arial"/>
                    </w:rPr>
                  </w:pPr>
                  <w:r>
                    <w:rPr>
                      <w:rFonts w:ascii="Arial" w:hAnsi="Arial" w:cs="Arial"/>
                    </w:rPr>
                    <w:t>The British Medical Journal of 5 May 2001 stated that</w:t>
                  </w:r>
                  <w:r>
                    <w:rPr>
                      <w:rFonts w:ascii="Arial" w:hAnsi="Arial" w:cs="Arial"/>
                      <w:i/>
                      <w:iCs/>
                    </w:rPr>
                    <w:t xml:space="preserve"> "If dysfunctional breathing is as common as our data show, facilities for breathing retraining need to be available as part of the overall management of asthmatic patients</w:t>
                  </w:r>
                  <w:proofErr w:type="gramStart"/>
                  <w:r>
                    <w:rPr>
                      <w:rFonts w:ascii="Arial" w:hAnsi="Arial" w:cs="Arial"/>
                      <w:i/>
                      <w:iCs/>
                    </w:rPr>
                    <w:t xml:space="preserve">” </w:t>
                  </w:r>
                  <w:r>
                    <w:rPr>
                      <w:rFonts w:ascii="Arial" w:hAnsi="Arial" w:cs="Arial"/>
                    </w:rPr>
                    <w:t>.</w:t>
                  </w:r>
                  <w:proofErr w:type="gramEnd"/>
                </w:p>
                <w:p w:rsidR="00127A2D" w:rsidRDefault="00127A2D">
                  <w:pPr>
                    <w:widowControl w:val="0"/>
                    <w:autoSpaceDE w:val="0"/>
                    <w:autoSpaceDN w:val="0"/>
                    <w:adjustRightInd w:val="0"/>
                    <w:spacing w:after="240"/>
                    <w:rPr>
                      <w:rFonts w:ascii="Arial" w:hAnsi="Arial" w:cs="Arial"/>
                    </w:rPr>
                  </w:pPr>
                  <w:r>
                    <w:rPr>
                      <w:rFonts w:ascii="Arial" w:hAnsi="Arial" w:cs="Arial"/>
                    </w:rPr>
                    <w:t xml:space="preserve">Articles appearing in Australian Doctor and the Medical Observer magazines in May 2001 now seem to substantiate the fact that dysfunctional breathing is a </w:t>
                  </w:r>
                  <w:proofErr w:type="spellStart"/>
                  <w:r>
                    <w:rPr>
                      <w:rFonts w:ascii="Arial" w:hAnsi="Arial" w:cs="Arial"/>
                    </w:rPr>
                    <w:t>recognised</w:t>
                  </w:r>
                  <w:proofErr w:type="spellEnd"/>
                  <w:r>
                    <w:rPr>
                      <w:rFonts w:ascii="Arial" w:hAnsi="Arial" w:cs="Arial"/>
                    </w:rPr>
                    <w:t xml:space="preserve"> significant factor in asthma and that breathing retraining should be an integral part of asthma management. The </w:t>
                  </w:r>
                  <w:proofErr w:type="spellStart"/>
                  <w:r>
                    <w:rPr>
                      <w:rFonts w:ascii="Arial" w:hAnsi="Arial" w:cs="Arial"/>
                    </w:rPr>
                    <w:t>Buteyko</w:t>
                  </w:r>
                  <w:proofErr w:type="spellEnd"/>
                  <w:r>
                    <w:rPr>
                      <w:rFonts w:ascii="Arial" w:hAnsi="Arial" w:cs="Arial"/>
                    </w:rPr>
                    <w:t xml:space="preserve"> Institute Method is designed to correct dysfunctional breathing patterns.</w:t>
                  </w:r>
                </w:p>
                <w:p w:rsidR="00127A2D" w:rsidRDefault="00127A2D">
                  <w:pPr>
                    <w:widowControl w:val="0"/>
                    <w:autoSpaceDE w:val="0"/>
                    <w:autoSpaceDN w:val="0"/>
                    <w:adjustRightInd w:val="0"/>
                    <w:spacing w:after="220"/>
                    <w:rPr>
                      <w:rFonts w:ascii="Arial" w:hAnsi="Arial" w:cs="Arial"/>
                      <w:b/>
                      <w:bCs/>
                      <w:color w:val="022087"/>
                      <w:sz w:val="28"/>
                      <w:szCs w:val="28"/>
                    </w:rPr>
                  </w:pPr>
                  <w:r>
                    <w:rPr>
                      <w:rFonts w:ascii="Arial" w:hAnsi="Arial" w:cs="Arial"/>
                      <w:b/>
                      <w:bCs/>
                      <w:color w:val="022087"/>
                      <w:sz w:val="28"/>
                      <w:szCs w:val="28"/>
                    </w:rPr>
                    <w:t>Summary of Scientific Principles</w:t>
                  </w:r>
                </w:p>
                <w:p w:rsidR="00127A2D" w:rsidRDefault="00127A2D">
                  <w:pPr>
                    <w:widowControl w:val="0"/>
                    <w:autoSpaceDE w:val="0"/>
                    <w:autoSpaceDN w:val="0"/>
                    <w:adjustRightInd w:val="0"/>
                    <w:spacing w:after="240"/>
                    <w:rPr>
                      <w:rFonts w:ascii="Arial" w:hAnsi="Arial" w:cs="Arial"/>
                    </w:rPr>
                  </w:pPr>
                  <w:r>
                    <w:rPr>
                      <w:rFonts w:ascii="Arial" w:hAnsi="Arial" w:cs="Arial"/>
                    </w:rPr>
                    <w:t xml:space="preserve">The </w:t>
                  </w:r>
                  <w:proofErr w:type="spellStart"/>
                  <w:r>
                    <w:rPr>
                      <w:rFonts w:ascii="Arial" w:hAnsi="Arial" w:cs="Arial"/>
                    </w:rPr>
                    <w:t>Buteyko</w:t>
                  </w:r>
                  <w:proofErr w:type="spellEnd"/>
                  <w:r>
                    <w:rPr>
                      <w:rFonts w:ascii="Arial" w:hAnsi="Arial" w:cs="Arial"/>
                    </w:rPr>
                    <w:t xml:space="preserve"> Institute Method is scientifically based on the standard medical principles of respiration, the </w:t>
                  </w:r>
                  <w:proofErr w:type="spellStart"/>
                  <w:r>
                    <w:rPr>
                      <w:rFonts w:ascii="Arial" w:hAnsi="Arial" w:cs="Arial"/>
                    </w:rPr>
                    <w:t>normalisation</w:t>
                  </w:r>
                  <w:proofErr w:type="spellEnd"/>
                  <w:r>
                    <w:rPr>
                      <w:rFonts w:ascii="Arial" w:hAnsi="Arial" w:cs="Arial"/>
                    </w:rPr>
                    <w:t xml:space="preserve"> of breathing and the Bohr Effect.</w:t>
                  </w:r>
                </w:p>
                <w:p w:rsidR="00127A2D" w:rsidRDefault="00127A2D">
                  <w:pPr>
                    <w:widowControl w:val="0"/>
                    <w:numPr>
                      <w:ilvl w:val="0"/>
                      <w:numId w:val="5"/>
                    </w:numPr>
                    <w:tabs>
                      <w:tab w:val="left" w:pos="220"/>
                      <w:tab w:val="left" w:pos="720"/>
                    </w:tabs>
                    <w:autoSpaceDE w:val="0"/>
                    <w:autoSpaceDN w:val="0"/>
                    <w:adjustRightInd w:val="0"/>
                    <w:ind w:hanging="720"/>
                    <w:rPr>
                      <w:rFonts w:ascii="Arial" w:hAnsi="Arial" w:cs="Arial"/>
                    </w:rPr>
                  </w:pPr>
                  <w:r>
                    <w:rPr>
                      <w:rFonts w:ascii="Arial" w:hAnsi="Arial" w:cs="Arial"/>
                    </w:rPr>
                    <w:t xml:space="preserve">Ideal respiration is 4-6 </w:t>
                  </w:r>
                  <w:proofErr w:type="spellStart"/>
                  <w:r>
                    <w:rPr>
                      <w:rFonts w:ascii="Arial" w:hAnsi="Arial" w:cs="Arial"/>
                    </w:rPr>
                    <w:t>litres</w:t>
                  </w:r>
                  <w:proofErr w:type="spellEnd"/>
                  <w:r>
                    <w:rPr>
                      <w:rFonts w:ascii="Arial" w:hAnsi="Arial" w:cs="Arial"/>
                    </w:rPr>
                    <w:t xml:space="preserve"> of air per minute, equivalent to approximately 10 breaths per minute.</w:t>
                  </w:r>
                </w:p>
                <w:p w:rsidR="00127A2D" w:rsidRDefault="00127A2D">
                  <w:pPr>
                    <w:widowControl w:val="0"/>
                    <w:numPr>
                      <w:ilvl w:val="0"/>
                      <w:numId w:val="5"/>
                    </w:numPr>
                    <w:tabs>
                      <w:tab w:val="left" w:pos="220"/>
                      <w:tab w:val="left" w:pos="720"/>
                    </w:tabs>
                    <w:autoSpaceDE w:val="0"/>
                    <w:autoSpaceDN w:val="0"/>
                    <w:adjustRightInd w:val="0"/>
                    <w:ind w:hanging="720"/>
                    <w:rPr>
                      <w:rFonts w:ascii="Arial" w:hAnsi="Arial" w:cs="Arial"/>
                    </w:rPr>
                  </w:pPr>
                  <w:r>
                    <w:rPr>
                      <w:rFonts w:ascii="Arial" w:hAnsi="Arial" w:cs="Arial"/>
                    </w:rPr>
                    <w:t xml:space="preserve">People with respiratory disorders have been found to breathe from 2 to several times this amount, resulting well in excess of 20,000 breaths per </w:t>
                  </w:r>
                  <w:proofErr w:type="gramStart"/>
                  <w:r>
                    <w:rPr>
                      <w:rFonts w:ascii="Arial" w:hAnsi="Arial" w:cs="Arial"/>
                    </w:rPr>
                    <w:t>24 hour</w:t>
                  </w:r>
                  <w:proofErr w:type="gramEnd"/>
                  <w:r>
                    <w:rPr>
                      <w:rFonts w:ascii="Arial" w:hAnsi="Arial" w:cs="Arial"/>
                    </w:rPr>
                    <w:t xml:space="preserve"> day.</w:t>
                  </w:r>
                </w:p>
                <w:p w:rsidR="00127A2D" w:rsidRDefault="00127A2D">
                  <w:pPr>
                    <w:widowControl w:val="0"/>
                    <w:numPr>
                      <w:ilvl w:val="0"/>
                      <w:numId w:val="5"/>
                    </w:numPr>
                    <w:tabs>
                      <w:tab w:val="left" w:pos="220"/>
                      <w:tab w:val="left" w:pos="720"/>
                    </w:tabs>
                    <w:autoSpaceDE w:val="0"/>
                    <w:autoSpaceDN w:val="0"/>
                    <w:adjustRightInd w:val="0"/>
                    <w:ind w:hanging="720"/>
                    <w:rPr>
                      <w:rFonts w:ascii="Arial" w:hAnsi="Arial" w:cs="Arial"/>
                    </w:rPr>
                  </w:pPr>
                  <w:r>
                    <w:rPr>
                      <w:rFonts w:ascii="Arial" w:hAnsi="Arial" w:cs="Arial"/>
                    </w:rPr>
                    <w:t xml:space="preserve">Under normal circumstances, the lungs expect measured volumes of air via the nasal </w:t>
                  </w:r>
                  <w:r>
                    <w:rPr>
                      <w:rFonts w:ascii="Arial" w:hAnsi="Arial" w:cs="Arial"/>
                    </w:rPr>
                    <w:lastRenderedPageBreak/>
                    <w:t xml:space="preserve">passage, where it has been filtered, disinfected, warmed and </w:t>
                  </w:r>
                  <w:proofErr w:type="spellStart"/>
                  <w:r>
                    <w:rPr>
                      <w:rFonts w:ascii="Arial" w:hAnsi="Arial" w:cs="Arial"/>
                    </w:rPr>
                    <w:t>moisturised</w:t>
                  </w:r>
                  <w:proofErr w:type="spellEnd"/>
                  <w:r>
                    <w:rPr>
                      <w:rFonts w:ascii="Arial" w:hAnsi="Arial" w:cs="Arial"/>
                    </w:rPr>
                    <w:t>.</w:t>
                  </w:r>
                </w:p>
                <w:p w:rsidR="00127A2D" w:rsidRDefault="00127A2D">
                  <w:pPr>
                    <w:widowControl w:val="0"/>
                    <w:numPr>
                      <w:ilvl w:val="0"/>
                      <w:numId w:val="5"/>
                    </w:numPr>
                    <w:tabs>
                      <w:tab w:val="left" w:pos="220"/>
                      <w:tab w:val="left" w:pos="720"/>
                    </w:tabs>
                    <w:autoSpaceDE w:val="0"/>
                    <w:autoSpaceDN w:val="0"/>
                    <w:adjustRightInd w:val="0"/>
                    <w:ind w:hanging="720"/>
                    <w:rPr>
                      <w:rFonts w:ascii="Arial" w:hAnsi="Arial" w:cs="Arial"/>
                    </w:rPr>
                  </w:pPr>
                  <w:r>
                    <w:rPr>
                      <w:rFonts w:ascii="Arial" w:hAnsi="Arial" w:cs="Arial"/>
                    </w:rPr>
                    <w:t>Large volumes of untreated air, via the mouth, cause drying of airways, irritation and greater exposure to allergens viruses and bacteria.</w:t>
                  </w:r>
                </w:p>
                <w:p w:rsidR="00127A2D" w:rsidRDefault="00127A2D">
                  <w:pPr>
                    <w:widowControl w:val="0"/>
                    <w:numPr>
                      <w:ilvl w:val="0"/>
                      <w:numId w:val="5"/>
                    </w:numPr>
                    <w:tabs>
                      <w:tab w:val="left" w:pos="220"/>
                      <w:tab w:val="left" w:pos="720"/>
                    </w:tabs>
                    <w:autoSpaceDE w:val="0"/>
                    <w:autoSpaceDN w:val="0"/>
                    <w:adjustRightInd w:val="0"/>
                    <w:ind w:hanging="720"/>
                    <w:rPr>
                      <w:rFonts w:ascii="Arial" w:hAnsi="Arial" w:cs="Arial"/>
                    </w:rPr>
                  </w:pPr>
                  <w:r>
                    <w:rPr>
                      <w:rFonts w:ascii="Arial" w:hAnsi="Arial" w:cs="Arial"/>
                    </w:rPr>
                    <w:t>Hyperventilation, over breathing and mouth breathing all contribute to the 'dumping' of CO2 from the body, upsetting the O2 - CO2 balance.</w:t>
                  </w:r>
                </w:p>
                <w:p w:rsidR="00127A2D" w:rsidRDefault="00127A2D">
                  <w:pPr>
                    <w:widowControl w:val="0"/>
                    <w:numPr>
                      <w:ilvl w:val="0"/>
                      <w:numId w:val="5"/>
                    </w:numPr>
                    <w:tabs>
                      <w:tab w:val="left" w:pos="220"/>
                      <w:tab w:val="left" w:pos="720"/>
                    </w:tabs>
                    <w:autoSpaceDE w:val="0"/>
                    <w:autoSpaceDN w:val="0"/>
                    <w:adjustRightInd w:val="0"/>
                    <w:ind w:hanging="720"/>
                    <w:rPr>
                      <w:rFonts w:ascii="Arial" w:hAnsi="Arial" w:cs="Arial"/>
                    </w:rPr>
                  </w:pPr>
                  <w:r>
                    <w:rPr>
                      <w:rFonts w:ascii="Arial" w:hAnsi="Arial" w:cs="Arial"/>
                    </w:rPr>
                    <w:t>CO2 is a natural bronchodilator and correct blood and alveolar levels prevent the smooth muscle in the bronchioles, and in other parts of the body from going into spasm.</w:t>
                  </w:r>
                </w:p>
                <w:p w:rsidR="00127A2D" w:rsidRDefault="00127A2D">
                  <w:pPr>
                    <w:widowControl w:val="0"/>
                    <w:numPr>
                      <w:ilvl w:val="0"/>
                      <w:numId w:val="5"/>
                    </w:numPr>
                    <w:tabs>
                      <w:tab w:val="left" w:pos="220"/>
                      <w:tab w:val="left" w:pos="720"/>
                    </w:tabs>
                    <w:autoSpaceDE w:val="0"/>
                    <w:autoSpaceDN w:val="0"/>
                    <w:adjustRightInd w:val="0"/>
                    <w:ind w:hanging="720"/>
                    <w:rPr>
                      <w:rFonts w:ascii="Arial" w:hAnsi="Arial" w:cs="Arial"/>
                    </w:rPr>
                  </w:pPr>
                  <w:r>
                    <w:rPr>
                      <w:rFonts w:ascii="Arial" w:hAnsi="Arial" w:cs="Arial"/>
                    </w:rPr>
                    <w:t xml:space="preserve">Sustained low levels of CO2 cause the breathing </w:t>
                  </w:r>
                  <w:proofErr w:type="spellStart"/>
                  <w:r>
                    <w:rPr>
                      <w:rFonts w:ascii="Arial" w:hAnsi="Arial" w:cs="Arial"/>
                    </w:rPr>
                    <w:t>centre</w:t>
                  </w:r>
                  <w:proofErr w:type="spellEnd"/>
                  <w:r>
                    <w:rPr>
                      <w:rFonts w:ascii="Arial" w:hAnsi="Arial" w:cs="Arial"/>
                    </w:rPr>
                    <w:t xml:space="preserve"> in the medulla of the brain to reset to a </w:t>
                  </w:r>
                  <w:proofErr w:type="gramStart"/>
                  <w:r>
                    <w:rPr>
                      <w:rFonts w:ascii="Arial" w:hAnsi="Arial" w:cs="Arial"/>
                    </w:rPr>
                    <w:t>level which</w:t>
                  </w:r>
                  <w:proofErr w:type="gramEnd"/>
                  <w:r>
                    <w:rPr>
                      <w:rFonts w:ascii="Arial" w:hAnsi="Arial" w:cs="Arial"/>
                    </w:rPr>
                    <w:t xml:space="preserve"> encourages hyperventilation or over-breathing. The average person with asthma breathes around 14 </w:t>
                  </w:r>
                  <w:proofErr w:type="spellStart"/>
                  <w:r>
                    <w:rPr>
                      <w:rFonts w:ascii="Arial" w:hAnsi="Arial" w:cs="Arial"/>
                    </w:rPr>
                    <w:t>litres</w:t>
                  </w:r>
                  <w:proofErr w:type="spellEnd"/>
                  <w:r>
                    <w:rPr>
                      <w:rFonts w:ascii="Arial" w:hAnsi="Arial" w:cs="Arial"/>
                    </w:rPr>
                    <w:t xml:space="preserve"> per minute, and has a CO2 level of 30 to 36mm Hg (40mm Hg is considered the normal healthy amount).</w:t>
                  </w:r>
                </w:p>
                <w:p w:rsidR="00127A2D" w:rsidRDefault="00127A2D">
                  <w:pPr>
                    <w:widowControl w:val="0"/>
                    <w:numPr>
                      <w:ilvl w:val="0"/>
                      <w:numId w:val="5"/>
                    </w:numPr>
                    <w:tabs>
                      <w:tab w:val="left" w:pos="220"/>
                      <w:tab w:val="left" w:pos="720"/>
                    </w:tabs>
                    <w:autoSpaceDE w:val="0"/>
                    <w:autoSpaceDN w:val="0"/>
                    <w:adjustRightInd w:val="0"/>
                    <w:ind w:hanging="720"/>
                    <w:rPr>
                      <w:rFonts w:ascii="Arial" w:hAnsi="Arial" w:cs="Arial"/>
                    </w:rPr>
                  </w:pPr>
                  <w:proofErr w:type="spellStart"/>
                  <w:r>
                    <w:rPr>
                      <w:rFonts w:ascii="Arial" w:hAnsi="Arial" w:cs="Arial"/>
                    </w:rPr>
                    <w:t>Buteyko</w:t>
                  </w:r>
                  <w:proofErr w:type="spellEnd"/>
                  <w:r>
                    <w:rPr>
                      <w:rFonts w:ascii="Arial" w:hAnsi="Arial" w:cs="Arial"/>
                    </w:rPr>
                    <w:t xml:space="preserve"> exercises train people to breathe through their noses, reduce their breathing to normal levels, keep their mouths closed and retain a higher proportion of the CO2 produced by the body.</w:t>
                  </w:r>
                </w:p>
                <w:p w:rsidR="00127A2D" w:rsidRDefault="00127A2D">
                  <w:pPr>
                    <w:widowControl w:val="0"/>
                    <w:numPr>
                      <w:ilvl w:val="0"/>
                      <w:numId w:val="5"/>
                    </w:numPr>
                    <w:tabs>
                      <w:tab w:val="left" w:pos="220"/>
                      <w:tab w:val="left" w:pos="720"/>
                    </w:tabs>
                    <w:autoSpaceDE w:val="0"/>
                    <w:autoSpaceDN w:val="0"/>
                    <w:adjustRightInd w:val="0"/>
                    <w:ind w:hanging="720"/>
                    <w:rPr>
                      <w:rFonts w:ascii="Arial" w:hAnsi="Arial" w:cs="Arial"/>
                    </w:rPr>
                  </w:pPr>
                  <w:r>
                    <w:rPr>
                      <w:rFonts w:ascii="Arial" w:hAnsi="Arial" w:cs="Arial"/>
                    </w:rPr>
                    <w:t xml:space="preserve">With practice, the </w:t>
                  </w:r>
                  <w:proofErr w:type="spellStart"/>
                  <w:r>
                    <w:rPr>
                      <w:rFonts w:ascii="Arial" w:hAnsi="Arial" w:cs="Arial"/>
                    </w:rPr>
                    <w:t>Buteyko</w:t>
                  </w:r>
                  <w:proofErr w:type="spellEnd"/>
                  <w:r>
                    <w:rPr>
                      <w:rFonts w:ascii="Arial" w:hAnsi="Arial" w:cs="Arial"/>
                    </w:rPr>
                    <w:t xml:space="preserve"> method allows the person to permanently elevate their levels of CO2 causing the breathing reflex to return to normal. The CO2 level rises to the normal level of 40mm Hg pa.</w:t>
                  </w:r>
                </w:p>
                <w:p w:rsidR="00127A2D" w:rsidRDefault="00127A2D">
                  <w:pPr>
                    <w:widowControl w:val="0"/>
                    <w:autoSpaceDE w:val="0"/>
                    <w:autoSpaceDN w:val="0"/>
                    <w:adjustRightInd w:val="0"/>
                    <w:spacing w:after="220"/>
                    <w:rPr>
                      <w:rFonts w:ascii="Arial" w:hAnsi="Arial" w:cs="Arial"/>
                      <w:b/>
                      <w:bCs/>
                      <w:color w:val="022087"/>
                      <w:sz w:val="28"/>
                      <w:szCs w:val="28"/>
                    </w:rPr>
                  </w:pPr>
                  <w:r>
                    <w:rPr>
                      <w:rFonts w:ascii="Arial" w:hAnsi="Arial" w:cs="Arial"/>
                      <w:b/>
                      <w:bCs/>
                      <w:color w:val="022087"/>
                      <w:sz w:val="28"/>
                      <w:szCs w:val="28"/>
                    </w:rPr>
                    <w:t>Symptoms of Dysfunctional Breathing or Hyperventilation</w:t>
                  </w:r>
                </w:p>
                <w:p w:rsidR="00127A2D" w:rsidRDefault="00127A2D">
                  <w:pPr>
                    <w:widowControl w:val="0"/>
                    <w:autoSpaceDE w:val="0"/>
                    <w:autoSpaceDN w:val="0"/>
                    <w:adjustRightInd w:val="0"/>
                    <w:spacing w:after="240"/>
                    <w:rPr>
                      <w:rFonts w:ascii="Arial" w:hAnsi="Arial" w:cs="Arial"/>
                    </w:rPr>
                  </w:pPr>
                  <w:r>
                    <w:rPr>
                      <w:rFonts w:ascii="Arial" w:hAnsi="Arial" w:cs="Arial"/>
                    </w:rPr>
                    <w:t xml:space="preserve">Many symptoms and conditions are reported in the medical literature as being either caused or exacerbated by hyperventilation. The </w:t>
                  </w:r>
                  <w:proofErr w:type="spellStart"/>
                  <w:r>
                    <w:rPr>
                      <w:rFonts w:ascii="Arial" w:hAnsi="Arial" w:cs="Arial"/>
                    </w:rPr>
                    <w:t>Buteyko</w:t>
                  </w:r>
                  <w:proofErr w:type="spellEnd"/>
                  <w:r>
                    <w:rPr>
                      <w:rFonts w:ascii="Arial" w:hAnsi="Arial" w:cs="Arial"/>
                    </w:rPr>
                    <w:t xml:space="preserve"> Institute Method therefore has significant potential to </w:t>
                  </w:r>
                  <w:proofErr w:type="spellStart"/>
                  <w:r>
                    <w:rPr>
                      <w:rFonts w:ascii="Arial" w:hAnsi="Arial" w:cs="Arial"/>
                    </w:rPr>
                    <w:t>revolutionise</w:t>
                  </w:r>
                  <w:proofErr w:type="spellEnd"/>
                  <w:r>
                    <w:rPr>
                      <w:rFonts w:ascii="Arial" w:hAnsi="Arial" w:cs="Arial"/>
                    </w:rPr>
                    <w:t xml:space="preserve"> health management in the future.</w:t>
                  </w:r>
                </w:p>
                <w:tbl>
                  <w:tblPr>
                    <w:tblW w:w="8748" w:type="dxa"/>
                    <w:tblBorders>
                      <w:top w:val="nil"/>
                      <w:left w:val="nil"/>
                      <w:right w:val="nil"/>
                    </w:tblBorders>
                    <w:tblLayout w:type="fixed"/>
                    <w:tblCellMar>
                      <w:left w:w="0" w:type="dxa"/>
                      <w:right w:w="0" w:type="dxa"/>
                    </w:tblCellMar>
                    <w:tblLook w:val="0000" w:firstRow="0" w:lastRow="0" w:firstColumn="0" w:lastColumn="0" w:noHBand="0" w:noVBand="0"/>
                  </w:tblPr>
                  <w:tblGrid>
                    <w:gridCol w:w="2988"/>
                    <w:gridCol w:w="2880"/>
                    <w:gridCol w:w="2880"/>
                  </w:tblGrid>
                  <w:tr w:rsidR="00127A2D" w:rsidTr="00127A2D">
                    <w:tblPrEx>
                      <w:tblCellMar>
                        <w:top w:w="0" w:type="dxa"/>
                        <w:left w:w="0" w:type="dxa"/>
                        <w:bottom w:w="0" w:type="dxa"/>
                        <w:right w:w="0" w:type="dxa"/>
                      </w:tblCellMar>
                    </w:tblPrEx>
                    <w:tc>
                      <w:tcPr>
                        <w:tcW w:w="2988"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r>
                          <w:rPr>
                            <w:rFonts w:ascii="Arial" w:hAnsi="Arial" w:cs="Arial"/>
                            <w:b/>
                            <w:bCs/>
                            <w:sz w:val="26"/>
                            <w:szCs w:val="26"/>
                          </w:rPr>
                          <w:t>Res</w:t>
                        </w:r>
                        <w:bookmarkStart w:id="0" w:name="_GoBack"/>
                        <w:bookmarkEnd w:id="0"/>
                        <w:r>
                          <w:rPr>
                            <w:rFonts w:ascii="Arial" w:hAnsi="Arial" w:cs="Arial"/>
                            <w:b/>
                            <w:bCs/>
                            <w:sz w:val="26"/>
                            <w:szCs w:val="26"/>
                          </w:rPr>
                          <w:t>piratory:</w:t>
                        </w:r>
                      </w:p>
                    </w:tc>
                    <w:tc>
                      <w:tcPr>
                        <w:tcW w:w="2880"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r>
                          <w:rPr>
                            <w:rFonts w:ascii="Arial" w:hAnsi="Arial" w:cs="Arial"/>
                            <w:sz w:val="26"/>
                            <w:szCs w:val="26"/>
                          </w:rPr>
                          <w:t> </w:t>
                        </w:r>
                      </w:p>
                    </w:tc>
                    <w:tc>
                      <w:tcPr>
                        <w:tcW w:w="2880"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proofErr w:type="gramStart"/>
                        <w:r>
                          <w:rPr>
                            <w:rFonts w:ascii="Arial" w:hAnsi="Arial" w:cs="Arial"/>
                            <w:sz w:val="26"/>
                            <w:szCs w:val="26"/>
                          </w:rPr>
                          <w:t>asthma</w:t>
                        </w:r>
                        <w:proofErr w:type="gramEnd"/>
                        <w:r>
                          <w:rPr>
                            <w:rFonts w:ascii="Arial" w:hAnsi="Arial" w:cs="Arial"/>
                            <w:sz w:val="26"/>
                            <w:szCs w:val="26"/>
                          </w:rPr>
                          <w:t xml:space="preserve"> ,cough, production of mucus, blocked or runny sinuses, chronic throat tickle, shortness of breath, tightness in or about chest, sighing respiration, excessive yawning</w:t>
                        </w:r>
                      </w:p>
                    </w:tc>
                  </w:tr>
                  <w:tr w:rsidR="00127A2D" w:rsidTr="00127A2D">
                    <w:tblPrEx>
                      <w:tblBorders>
                        <w:top w:val="none" w:sz="0" w:space="0" w:color="auto"/>
                      </w:tblBorders>
                      <w:tblCellMar>
                        <w:top w:w="0" w:type="dxa"/>
                        <w:left w:w="0" w:type="dxa"/>
                        <w:bottom w:w="0" w:type="dxa"/>
                        <w:right w:w="0" w:type="dxa"/>
                      </w:tblCellMar>
                    </w:tblPrEx>
                    <w:tc>
                      <w:tcPr>
                        <w:tcW w:w="2988"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r>
                          <w:rPr>
                            <w:rFonts w:ascii="Arial" w:hAnsi="Arial" w:cs="Arial"/>
                            <w:b/>
                            <w:bCs/>
                            <w:sz w:val="26"/>
                            <w:szCs w:val="26"/>
                          </w:rPr>
                          <w:t>Neurovascular:</w:t>
                        </w:r>
                      </w:p>
                    </w:tc>
                    <w:tc>
                      <w:tcPr>
                        <w:tcW w:w="2880"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r>
                          <w:rPr>
                            <w:rFonts w:ascii="Arial" w:hAnsi="Arial" w:cs="Arial"/>
                            <w:sz w:val="26"/>
                            <w:szCs w:val="26"/>
                          </w:rPr>
                          <w:t> </w:t>
                        </w:r>
                      </w:p>
                    </w:tc>
                    <w:tc>
                      <w:tcPr>
                        <w:tcW w:w="2880"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proofErr w:type="gramStart"/>
                        <w:r>
                          <w:rPr>
                            <w:rFonts w:ascii="Arial" w:hAnsi="Arial" w:cs="Arial"/>
                            <w:sz w:val="26"/>
                            <w:szCs w:val="26"/>
                          </w:rPr>
                          <w:t>disturbances</w:t>
                        </w:r>
                        <w:proofErr w:type="gramEnd"/>
                        <w:r>
                          <w:rPr>
                            <w:rFonts w:ascii="Arial" w:hAnsi="Arial" w:cs="Arial"/>
                            <w:sz w:val="26"/>
                            <w:szCs w:val="26"/>
                          </w:rPr>
                          <w:t xml:space="preserve"> of consciousness, faintness, dizziness, unsteadiness, impairment of concentration and memory, feelings of unreality, "losing mind", </w:t>
                        </w:r>
                        <w:proofErr w:type="spellStart"/>
                        <w:r>
                          <w:rPr>
                            <w:rFonts w:ascii="Arial" w:hAnsi="Arial" w:cs="Arial"/>
                            <w:sz w:val="26"/>
                            <w:szCs w:val="26"/>
                          </w:rPr>
                          <w:t>paresthesia</w:t>
                        </w:r>
                        <w:proofErr w:type="spellEnd"/>
                        <w:r>
                          <w:rPr>
                            <w:rFonts w:ascii="Arial" w:hAnsi="Arial" w:cs="Arial"/>
                            <w:sz w:val="26"/>
                            <w:szCs w:val="26"/>
                          </w:rPr>
                          <w:t>, numbness, tingling and coldness of fingers, face and feet</w:t>
                        </w:r>
                      </w:p>
                    </w:tc>
                  </w:tr>
                  <w:tr w:rsidR="00127A2D" w:rsidTr="00127A2D">
                    <w:tblPrEx>
                      <w:tblBorders>
                        <w:top w:val="none" w:sz="0" w:space="0" w:color="auto"/>
                      </w:tblBorders>
                      <w:tblCellMar>
                        <w:top w:w="0" w:type="dxa"/>
                        <w:left w:w="0" w:type="dxa"/>
                        <w:bottom w:w="0" w:type="dxa"/>
                        <w:right w:w="0" w:type="dxa"/>
                      </w:tblCellMar>
                    </w:tblPrEx>
                    <w:tc>
                      <w:tcPr>
                        <w:tcW w:w="2988"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r>
                          <w:rPr>
                            <w:rFonts w:ascii="Arial" w:hAnsi="Arial" w:cs="Arial"/>
                            <w:b/>
                            <w:bCs/>
                            <w:sz w:val="26"/>
                            <w:szCs w:val="26"/>
                          </w:rPr>
                          <w:t>Musculoskeletal:</w:t>
                        </w:r>
                      </w:p>
                    </w:tc>
                    <w:tc>
                      <w:tcPr>
                        <w:tcW w:w="2880"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r>
                          <w:rPr>
                            <w:rFonts w:ascii="Arial" w:hAnsi="Arial" w:cs="Arial"/>
                            <w:sz w:val="26"/>
                            <w:szCs w:val="26"/>
                          </w:rPr>
                          <w:t> </w:t>
                        </w:r>
                      </w:p>
                    </w:tc>
                    <w:tc>
                      <w:tcPr>
                        <w:tcW w:w="2880"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proofErr w:type="gramStart"/>
                        <w:r>
                          <w:rPr>
                            <w:rFonts w:ascii="Arial" w:hAnsi="Arial" w:cs="Arial"/>
                            <w:sz w:val="26"/>
                            <w:szCs w:val="26"/>
                          </w:rPr>
                          <w:t>tremors</w:t>
                        </w:r>
                        <w:proofErr w:type="gramEnd"/>
                        <w:r>
                          <w:rPr>
                            <w:rFonts w:ascii="Arial" w:hAnsi="Arial" w:cs="Arial"/>
                            <w:sz w:val="26"/>
                            <w:szCs w:val="26"/>
                          </w:rPr>
                          <w:t xml:space="preserve"> and coarse twitching movements, </w:t>
                        </w:r>
                        <w:r>
                          <w:rPr>
                            <w:rFonts w:ascii="Arial" w:hAnsi="Arial" w:cs="Arial"/>
                            <w:sz w:val="26"/>
                            <w:szCs w:val="26"/>
                          </w:rPr>
                          <w:lastRenderedPageBreak/>
                          <w:t xml:space="preserve">diffuse or </w:t>
                        </w:r>
                        <w:proofErr w:type="spellStart"/>
                        <w:r>
                          <w:rPr>
                            <w:rFonts w:ascii="Arial" w:hAnsi="Arial" w:cs="Arial"/>
                            <w:sz w:val="26"/>
                            <w:szCs w:val="26"/>
                          </w:rPr>
                          <w:t>localised</w:t>
                        </w:r>
                        <w:proofErr w:type="spellEnd"/>
                        <w:r>
                          <w:rPr>
                            <w:rFonts w:ascii="Arial" w:hAnsi="Arial" w:cs="Arial"/>
                            <w:sz w:val="26"/>
                            <w:szCs w:val="26"/>
                          </w:rPr>
                          <w:t xml:space="preserve"> myalgia and arthralgia, </w:t>
                        </w:r>
                        <w:proofErr w:type="spellStart"/>
                        <w:r>
                          <w:rPr>
                            <w:rFonts w:ascii="Arial" w:hAnsi="Arial" w:cs="Arial"/>
                            <w:sz w:val="26"/>
                            <w:szCs w:val="26"/>
                          </w:rPr>
                          <w:t>carpopedal</w:t>
                        </w:r>
                        <w:proofErr w:type="spellEnd"/>
                        <w:r>
                          <w:rPr>
                            <w:rFonts w:ascii="Arial" w:hAnsi="Arial" w:cs="Arial"/>
                            <w:sz w:val="26"/>
                            <w:szCs w:val="26"/>
                          </w:rPr>
                          <w:t xml:space="preserve"> spasm and </w:t>
                        </w:r>
                        <w:proofErr w:type="spellStart"/>
                        <w:r>
                          <w:rPr>
                            <w:rFonts w:ascii="Arial" w:hAnsi="Arial" w:cs="Arial"/>
                            <w:sz w:val="26"/>
                            <w:szCs w:val="26"/>
                          </w:rPr>
                          <w:t>generalised</w:t>
                        </w:r>
                        <w:proofErr w:type="spellEnd"/>
                        <w:r>
                          <w:rPr>
                            <w:rFonts w:ascii="Arial" w:hAnsi="Arial" w:cs="Arial"/>
                            <w:sz w:val="26"/>
                            <w:szCs w:val="26"/>
                          </w:rPr>
                          <w:t xml:space="preserve"> </w:t>
                        </w:r>
                        <w:proofErr w:type="spellStart"/>
                        <w:r>
                          <w:rPr>
                            <w:rFonts w:ascii="Arial" w:hAnsi="Arial" w:cs="Arial"/>
                            <w:sz w:val="26"/>
                            <w:szCs w:val="26"/>
                          </w:rPr>
                          <w:t>tetany</w:t>
                        </w:r>
                        <w:proofErr w:type="spellEnd"/>
                        <w:r>
                          <w:rPr>
                            <w:rFonts w:ascii="Arial" w:hAnsi="Arial" w:cs="Arial"/>
                            <w:sz w:val="26"/>
                            <w:szCs w:val="26"/>
                          </w:rPr>
                          <w:t xml:space="preserve"> (infrequent)</w:t>
                        </w:r>
                      </w:p>
                    </w:tc>
                  </w:tr>
                  <w:tr w:rsidR="00127A2D" w:rsidTr="00127A2D">
                    <w:tblPrEx>
                      <w:tblBorders>
                        <w:top w:val="none" w:sz="0" w:space="0" w:color="auto"/>
                      </w:tblBorders>
                      <w:tblCellMar>
                        <w:top w:w="0" w:type="dxa"/>
                        <w:left w:w="0" w:type="dxa"/>
                        <w:bottom w:w="0" w:type="dxa"/>
                        <w:right w:w="0" w:type="dxa"/>
                      </w:tblCellMar>
                    </w:tblPrEx>
                    <w:tc>
                      <w:tcPr>
                        <w:tcW w:w="2988"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r>
                          <w:rPr>
                            <w:rFonts w:ascii="Arial" w:hAnsi="Arial" w:cs="Arial"/>
                            <w:b/>
                            <w:bCs/>
                            <w:sz w:val="26"/>
                            <w:szCs w:val="26"/>
                          </w:rPr>
                          <w:lastRenderedPageBreak/>
                          <w:t>Cardiovascular:</w:t>
                        </w:r>
                      </w:p>
                    </w:tc>
                    <w:tc>
                      <w:tcPr>
                        <w:tcW w:w="2880"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r>
                          <w:rPr>
                            <w:rFonts w:ascii="Arial" w:hAnsi="Arial" w:cs="Arial"/>
                            <w:sz w:val="26"/>
                            <w:szCs w:val="26"/>
                          </w:rPr>
                          <w:t> </w:t>
                        </w:r>
                      </w:p>
                    </w:tc>
                    <w:tc>
                      <w:tcPr>
                        <w:tcW w:w="2880"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proofErr w:type="gramStart"/>
                        <w:r>
                          <w:rPr>
                            <w:rFonts w:ascii="Arial" w:hAnsi="Arial" w:cs="Arial"/>
                            <w:sz w:val="26"/>
                            <w:szCs w:val="26"/>
                          </w:rPr>
                          <w:t>palpitations</w:t>
                        </w:r>
                        <w:proofErr w:type="gramEnd"/>
                        <w:r>
                          <w:rPr>
                            <w:rFonts w:ascii="Arial" w:hAnsi="Arial" w:cs="Arial"/>
                            <w:sz w:val="26"/>
                            <w:szCs w:val="26"/>
                          </w:rPr>
                          <w:t>, skipped beats, tachycardia, atypical chest pains, sharp precordial twinges, dull precordial or lower costal ache, variable features of vasomotor instability</w:t>
                        </w:r>
                      </w:p>
                    </w:tc>
                  </w:tr>
                  <w:tr w:rsidR="00127A2D" w:rsidTr="00127A2D">
                    <w:tblPrEx>
                      <w:tblBorders>
                        <w:top w:val="none" w:sz="0" w:space="0" w:color="auto"/>
                      </w:tblBorders>
                      <w:tblCellMar>
                        <w:top w:w="0" w:type="dxa"/>
                        <w:left w:w="0" w:type="dxa"/>
                        <w:bottom w:w="0" w:type="dxa"/>
                        <w:right w:w="0" w:type="dxa"/>
                      </w:tblCellMar>
                    </w:tblPrEx>
                    <w:tc>
                      <w:tcPr>
                        <w:tcW w:w="2988"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r>
                          <w:rPr>
                            <w:rFonts w:ascii="Arial" w:hAnsi="Arial" w:cs="Arial"/>
                            <w:b/>
                            <w:bCs/>
                            <w:sz w:val="26"/>
                            <w:szCs w:val="26"/>
                          </w:rPr>
                          <w:t>Gastrointestinal:</w:t>
                        </w:r>
                      </w:p>
                    </w:tc>
                    <w:tc>
                      <w:tcPr>
                        <w:tcW w:w="2880"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r>
                          <w:rPr>
                            <w:rFonts w:ascii="Arial" w:hAnsi="Arial" w:cs="Arial"/>
                            <w:sz w:val="26"/>
                            <w:szCs w:val="26"/>
                          </w:rPr>
                          <w:t> </w:t>
                        </w:r>
                      </w:p>
                    </w:tc>
                    <w:tc>
                      <w:tcPr>
                        <w:tcW w:w="2880"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proofErr w:type="gramStart"/>
                        <w:r>
                          <w:rPr>
                            <w:rFonts w:ascii="Arial" w:hAnsi="Arial" w:cs="Arial"/>
                            <w:sz w:val="26"/>
                            <w:szCs w:val="26"/>
                          </w:rPr>
                          <w:t>oral</w:t>
                        </w:r>
                        <w:proofErr w:type="gramEnd"/>
                        <w:r>
                          <w:rPr>
                            <w:rFonts w:ascii="Arial" w:hAnsi="Arial" w:cs="Arial"/>
                            <w:sz w:val="26"/>
                            <w:szCs w:val="26"/>
                          </w:rPr>
                          <w:t xml:space="preserve"> dryness, </w:t>
                        </w:r>
                        <w:proofErr w:type="spellStart"/>
                        <w:r>
                          <w:rPr>
                            <w:rFonts w:ascii="Arial" w:hAnsi="Arial" w:cs="Arial"/>
                            <w:sz w:val="26"/>
                            <w:szCs w:val="26"/>
                          </w:rPr>
                          <w:t>globus</w:t>
                        </w:r>
                        <w:proofErr w:type="spellEnd"/>
                        <w:r>
                          <w:rPr>
                            <w:rFonts w:ascii="Arial" w:hAnsi="Arial" w:cs="Arial"/>
                            <w:sz w:val="26"/>
                            <w:szCs w:val="26"/>
                          </w:rPr>
                          <w:t xml:space="preserve">, dysphagia, left upper quadrant or </w:t>
                        </w:r>
                        <w:proofErr w:type="spellStart"/>
                        <w:r>
                          <w:rPr>
                            <w:rFonts w:ascii="Arial" w:hAnsi="Arial" w:cs="Arial"/>
                            <w:sz w:val="26"/>
                            <w:szCs w:val="26"/>
                          </w:rPr>
                          <w:t>epigastric</w:t>
                        </w:r>
                        <w:proofErr w:type="spellEnd"/>
                        <w:r>
                          <w:rPr>
                            <w:rFonts w:ascii="Arial" w:hAnsi="Arial" w:cs="Arial"/>
                            <w:sz w:val="26"/>
                            <w:szCs w:val="26"/>
                          </w:rPr>
                          <w:t xml:space="preserve"> distress, </w:t>
                        </w:r>
                        <w:proofErr w:type="spellStart"/>
                        <w:r>
                          <w:rPr>
                            <w:rFonts w:ascii="Arial" w:hAnsi="Arial" w:cs="Arial"/>
                            <w:sz w:val="26"/>
                            <w:szCs w:val="26"/>
                          </w:rPr>
                          <w:t>aerophagy</w:t>
                        </w:r>
                        <w:proofErr w:type="spellEnd"/>
                        <w:r>
                          <w:rPr>
                            <w:rFonts w:ascii="Arial" w:hAnsi="Arial" w:cs="Arial"/>
                            <w:sz w:val="26"/>
                            <w:szCs w:val="26"/>
                          </w:rPr>
                          <w:t>, belching, bloating, flatulence</w:t>
                        </w:r>
                      </w:p>
                    </w:tc>
                  </w:tr>
                  <w:tr w:rsidR="00127A2D" w:rsidTr="00127A2D">
                    <w:tblPrEx>
                      <w:tblBorders>
                        <w:top w:val="none" w:sz="0" w:space="0" w:color="auto"/>
                      </w:tblBorders>
                      <w:tblCellMar>
                        <w:top w:w="0" w:type="dxa"/>
                        <w:left w:w="0" w:type="dxa"/>
                        <w:bottom w:w="0" w:type="dxa"/>
                        <w:right w:w="0" w:type="dxa"/>
                      </w:tblCellMar>
                    </w:tblPrEx>
                    <w:tc>
                      <w:tcPr>
                        <w:tcW w:w="2988"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r>
                          <w:rPr>
                            <w:rFonts w:ascii="Arial" w:hAnsi="Arial" w:cs="Arial"/>
                            <w:b/>
                            <w:bCs/>
                            <w:sz w:val="26"/>
                            <w:szCs w:val="26"/>
                          </w:rPr>
                          <w:t>Psychic:</w:t>
                        </w:r>
                      </w:p>
                    </w:tc>
                    <w:tc>
                      <w:tcPr>
                        <w:tcW w:w="2880"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r>
                          <w:rPr>
                            <w:rFonts w:ascii="Arial" w:hAnsi="Arial" w:cs="Arial"/>
                            <w:sz w:val="26"/>
                            <w:szCs w:val="26"/>
                          </w:rPr>
                          <w:t> </w:t>
                        </w:r>
                      </w:p>
                    </w:tc>
                    <w:tc>
                      <w:tcPr>
                        <w:tcW w:w="2880"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proofErr w:type="gramStart"/>
                        <w:r>
                          <w:rPr>
                            <w:rFonts w:ascii="Arial" w:hAnsi="Arial" w:cs="Arial"/>
                            <w:sz w:val="26"/>
                            <w:szCs w:val="26"/>
                          </w:rPr>
                          <w:t>variable</w:t>
                        </w:r>
                        <w:proofErr w:type="gramEnd"/>
                        <w:r>
                          <w:rPr>
                            <w:rFonts w:ascii="Arial" w:hAnsi="Arial" w:cs="Arial"/>
                            <w:sz w:val="26"/>
                            <w:szCs w:val="26"/>
                          </w:rPr>
                          <w:t xml:space="preserve"> anxiety, tension and apprehension, inappropriate </w:t>
                        </w:r>
                        <w:proofErr w:type="spellStart"/>
                        <w:r>
                          <w:rPr>
                            <w:rFonts w:ascii="Arial" w:hAnsi="Arial" w:cs="Arial"/>
                            <w:sz w:val="26"/>
                            <w:szCs w:val="26"/>
                          </w:rPr>
                          <w:t>pseudocalmness</w:t>
                        </w:r>
                        <w:proofErr w:type="spellEnd"/>
                        <w:r>
                          <w:rPr>
                            <w:rFonts w:ascii="Arial" w:hAnsi="Arial" w:cs="Arial"/>
                            <w:sz w:val="26"/>
                            <w:szCs w:val="26"/>
                          </w:rPr>
                          <w:t xml:space="preserve"> (hysterical subjects)</w:t>
                        </w:r>
                      </w:p>
                    </w:tc>
                  </w:tr>
                  <w:tr w:rsidR="00127A2D" w:rsidTr="00127A2D">
                    <w:tblPrEx>
                      <w:tblBorders>
                        <w:top w:val="none" w:sz="0" w:space="0" w:color="auto"/>
                      </w:tblBorders>
                      <w:tblCellMar>
                        <w:top w:w="0" w:type="dxa"/>
                        <w:left w:w="0" w:type="dxa"/>
                        <w:bottom w:w="0" w:type="dxa"/>
                        <w:right w:w="0" w:type="dxa"/>
                      </w:tblCellMar>
                    </w:tblPrEx>
                    <w:tc>
                      <w:tcPr>
                        <w:tcW w:w="2988"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r>
                          <w:rPr>
                            <w:rFonts w:ascii="Arial" w:hAnsi="Arial" w:cs="Arial"/>
                            <w:b/>
                            <w:bCs/>
                            <w:sz w:val="26"/>
                            <w:szCs w:val="26"/>
                          </w:rPr>
                          <w:t>General:</w:t>
                        </w:r>
                      </w:p>
                    </w:tc>
                    <w:tc>
                      <w:tcPr>
                        <w:tcW w:w="2880"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r>
                          <w:rPr>
                            <w:rFonts w:ascii="Arial" w:hAnsi="Arial" w:cs="Arial"/>
                            <w:sz w:val="26"/>
                            <w:szCs w:val="26"/>
                          </w:rPr>
                          <w:t> </w:t>
                        </w:r>
                      </w:p>
                    </w:tc>
                    <w:tc>
                      <w:tcPr>
                        <w:tcW w:w="2880"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proofErr w:type="gramStart"/>
                        <w:r>
                          <w:rPr>
                            <w:rFonts w:ascii="Arial" w:hAnsi="Arial" w:cs="Arial"/>
                            <w:sz w:val="26"/>
                            <w:szCs w:val="26"/>
                          </w:rPr>
                          <w:t>sleep</w:t>
                        </w:r>
                        <w:proofErr w:type="gramEnd"/>
                        <w:r>
                          <w:rPr>
                            <w:rFonts w:ascii="Arial" w:hAnsi="Arial" w:cs="Arial"/>
                            <w:sz w:val="26"/>
                            <w:szCs w:val="26"/>
                          </w:rPr>
                          <w:t xml:space="preserve"> </w:t>
                        </w:r>
                        <w:proofErr w:type="spellStart"/>
                        <w:r>
                          <w:rPr>
                            <w:rFonts w:ascii="Arial" w:hAnsi="Arial" w:cs="Arial"/>
                            <w:sz w:val="26"/>
                            <w:szCs w:val="26"/>
                          </w:rPr>
                          <w:t>apnoea</w:t>
                        </w:r>
                        <w:proofErr w:type="spellEnd"/>
                        <w:r>
                          <w:rPr>
                            <w:rFonts w:ascii="Arial" w:hAnsi="Arial" w:cs="Arial"/>
                            <w:sz w:val="26"/>
                            <w:szCs w:val="26"/>
                          </w:rPr>
                          <w:t xml:space="preserve">, snoring, easy fatigability, </w:t>
                        </w:r>
                        <w:proofErr w:type="spellStart"/>
                        <w:r>
                          <w:rPr>
                            <w:rFonts w:ascii="Arial" w:hAnsi="Arial" w:cs="Arial"/>
                            <w:sz w:val="26"/>
                            <w:szCs w:val="26"/>
                          </w:rPr>
                          <w:t>generalised</w:t>
                        </w:r>
                        <w:proofErr w:type="spellEnd"/>
                        <w:r>
                          <w:rPr>
                            <w:rFonts w:ascii="Arial" w:hAnsi="Arial" w:cs="Arial"/>
                            <w:sz w:val="26"/>
                            <w:szCs w:val="26"/>
                          </w:rPr>
                          <w:t xml:space="preserve"> weakness, irritability and chronic exhaustion, frightening dreams</w:t>
                        </w:r>
                      </w:p>
                    </w:tc>
                  </w:tr>
                  <w:tr w:rsidR="00127A2D" w:rsidTr="00127A2D">
                    <w:tblPrEx>
                      <w:tblCellMar>
                        <w:top w:w="0" w:type="dxa"/>
                        <w:left w:w="0" w:type="dxa"/>
                        <w:bottom w:w="0" w:type="dxa"/>
                        <w:right w:w="0" w:type="dxa"/>
                      </w:tblCellMar>
                    </w:tblPrEx>
                    <w:tc>
                      <w:tcPr>
                        <w:tcW w:w="2988"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r>
                          <w:rPr>
                            <w:rFonts w:ascii="Arial" w:hAnsi="Arial" w:cs="Arial"/>
                            <w:b/>
                            <w:bCs/>
                            <w:sz w:val="26"/>
                            <w:szCs w:val="26"/>
                          </w:rPr>
                          <w:t>Dental:</w:t>
                        </w:r>
                      </w:p>
                    </w:tc>
                    <w:tc>
                      <w:tcPr>
                        <w:tcW w:w="2880"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r>
                          <w:rPr>
                            <w:rFonts w:ascii="Arial" w:hAnsi="Arial" w:cs="Arial"/>
                            <w:sz w:val="26"/>
                            <w:szCs w:val="26"/>
                          </w:rPr>
                          <w:t> </w:t>
                        </w:r>
                      </w:p>
                    </w:tc>
                    <w:tc>
                      <w:tcPr>
                        <w:tcW w:w="2880" w:type="dxa"/>
                        <w:tcBorders>
                          <w:top w:val="nil"/>
                          <w:left w:val="nil"/>
                          <w:bottom w:val="nil"/>
                          <w:right w:val="nil"/>
                        </w:tcBorders>
                        <w:tcMar>
                          <w:top w:w="40" w:type="nil"/>
                          <w:left w:w="40" w:type="nil"/>
                          <w:bottom w:w="40" w:type="nil"/>
                          <w:right w:w="40" w:type="nil"/>
                        </w:tcMar>
                      </w:tcPr>
                      <w:p w:rsidR="00127A2D" w:rsidRDefault="00127A2D">
                        <w:pPr>
                          <w:widowControl w:val="0"/>
                          <w:autoSpaceDE w:val="0"/>
                          <w:autoSpaceDN w:val="0"/>
                          <w:adjustRightInd w:val="0"/>
                          <w:rPr>
                            <w:rFonts w:ascii="Times" w:hAnsi="Times" w:cs="Times"/>
                            <w:sz w:val="32"/>
                            <w:szCs w:val="32"/>
                          </w:rPr>
                        </w:pPr>
                        <w:proofErr w:type="gramStart"/>
                        <w:r>
                          <w:rPr>
                            <w:rFonts w:ascii="Arial" w:hAnsi="Arial" w:cs="Arial"/>
                            <w:sz w:val="26"/>
                            <w:szCs w:val="26"/>
                          </w:rPr>
                          <w:t>narrowed</w:t>
                        </w:r>
                        <w:proofErr w:type="gramEnd"/>
                        <w:r>
                          <w:rPr>
                            <w:rFonts w:ascii="Arial" w:hAnsi="Arial" w:cs="Arial"/>
                            <w:sz w:val="26"/>
                            <w:szCs w:val="26"/>
                          </w:rPr>
                          <w:t xml:space="preserve"> upper jaw, overcrowding, tooth decay and gum disorders</w:t>
                        </w:r>
                      </w:p>
                    </w:tc>
                  </w:tr>
                </w:tbl>
                <w:p w:rsidR="00127A2D" w:rsidRDefault="00127A2D">
                  <w:pPr>
                    <w:widowControl w:val="0"/>
                    <w:autoSpaceDE w:val="0"/>
                    <w:autoSpaceDN w:val="0"/>
                    <w:adjustRightInd w:val="0"/>
                    <w:spacing w:after="240"/>
                    <w:rPr>
                      <w:rFonts w:ascii="Arial" w:hAnsi="Arial" w:cs="Arial"/>
                    </w:rPr>
                  </w:pPr>
                  <w:r>
                    <w:rPr>
                      <w:rFonts w:ascii="Arial" w:hAnsi="Arial" w:cs="Arial"/>
                    </w:rPr>
                    <w:t> </w:t>
                  </w:r>
                </w:p>
              </w:tc>
            </w:tr>
          </w:tbl>
          <w:p w:rsidR="00127A2D" w:rsidRDefault="00127A2D">
            <w:pPr>
              <w:widowControl w:val="0"/>
              <w:autoSpaceDE w:val="0"/>
              <w:autoSpaceDN w:val="0"/>
              <w:adjustRightInd w:val="0"/>
              <w:spacing w:after="240"/>
              <w:jc w:val="center"/>
              <w:rPr>
                <w:rFonts w:ascii="Arial" w:hAnsi="Arial" w:cs="Arial"/>
              </w:rPr>
            </w:pPr>
            <w:r>
              <w:rPr>
                <w:rFonts w:ascii="Arial" w:hAnsi="Arial" w:cs="Arial"/>
                <w:noProof/>
                <w:color w:val="558A27"/>
              </w:rPr>
              <w:lastRenderedPageBreak/>
              <w:drawing>
                <wp:inline distT="0" distB="0" distL="0" distR="0">
                  <wp:extent cx="5016500" cy="787400"/>
                  <wp:effectExtent l="0" t="0" r="1270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0" cy="787400"/>
                          </a:xfrm>
                          <a:prstGeom prst="rect">
                            <a:avLst/>
                          </a:prstGeom>
                          <a:noFill/>
                          <a:ln>
                            <a:noFill/>
                          </a:ln>
                        </pic:spPr>
                      </pic:pic>
                    </a:graphicData>
                  </a:graphic>
                </wp:inline>
              </w:drawing>
            </w:r>
          </w:p>
        </w:tc>
      </w:tr>
    </w:tbl>
    <w:p w:rsidR="00D3032A" w:rsidRDefault="00D3032A"/>
    <w:sectPr w:rsidR="00D3032A" w:rsidSect="00D303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2D"/>
    <w:rsid w:val="00127A2D"/>
    <w:rsid w:val="00D30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F69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A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A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uteykoairways.com/bibh.htm"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6331</Characters>
  <Application>Microsoft Macintosh Word</Application>
  <DocSecurity>0</DocSecurity>
  <Lines>52</Lines>
  <Paragraphs>14</Paragraphs>
  <ScaleCrop>false</ScaleCrop>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Schneider</dc:creator>
  <cp:keywords/>
  <dc:description/>
  <cp:lastModifiedBy>Carly Schneider</cp:lastModifiedBy>
  <cp:revision>1</cp:revision>
  <dcterms:created xsi:type="dcterms:W3CDTF">2013-03-12T15:35:00Z</dcterms:created>
  <dcterms:modified xsi:type="dcterms:W3CDTF">2013-03-12T15:37:00Z</dcterms:modified>
</cp:coreProperties>
</file>